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11C97" w14:textId="77777777" w:rsidR="008C67F1" w:rsidRDefault="008C67F1" w:rsidP="008C67F1">
      <w:pPr>
        <w:spacing w:after="0" w:line="265" w:lineRule="auto"/>
        <w:ind w:left="10" w:hanging="10"/>
        <w:jc w:val="right"/>
      </w:pPr>
      <w:r>
        <w:t>Annex 4 of Regulations of the Research Ethics Compliance Committee of the Institute</w:t>
      </w:r>
      <w:r>
        <w:t xml:space="preserve"> </w:t>
      </w:r>
      <w:r>
        <w:t>of International Relations and Political Science,</w:t>
      </w:r>
    </w:p>
    <w:p w14:paraId="7229FE7C" w14:textId="5103076F" w:rsidR="008C67F1" w:rsidRDefault="008C67F1" w:rsidP="008C67F1">
      <w:pPr>
        <w:spacing w:after="0" w:line="265" w:lineRule="auto"/>
        <w:ind w:left="10" w:hanging="10"/>
        <w:jc w:val="right"/>
      </w:pPr>
      <w:r>
        <w:t xml:space="preserve">Vilnius University </w:t>
      </w:r>
    </w:p>
    <w:p w14:paraId="5014C059" w14:textId="77777777" w:rsidR="008C67F1" w:rsidRDefault="008C67F1" w:rsidP="008C67F1">
      <w:pPr>
        <w:spacing w:after="0" w:line="259" w:lineRule="auto"/>
        <w:ind w:left="0" w:right="0" w:firstLine="0"/>
        <w:jc w:val="left"/>
      </w:pPr>
      <w:r>
        <w:t xml:space="preserve"> </w:t>
      </w:r>
    </w:p>
    <w:p w14:paraId="4724065A" w14:textId="77777777" w:rsidR="008C67F1" w:rsidRDefault="008C67F1" w:rsidP="008C67F1">
      <w:pPr>
        <w:spacing w:after="0" w:line="259" w:lineRule="auto"/>
        <w:ind w:left="0" w:right="0" w:firstLine="0"/>
        <w:jc w:val="left"/>
      </w:pPr>
      <w:r>
        <w:t xml:space="preserve"> </w:t>
      </w:r>
    </w:p>
    <w:p w14:paraId="4C147360" w14:textId="77777777" w:rsidR="008C67F1" w:rsidRDefault="008C67F1" w:rsidP="008C67F1">
      <w:pPr>
        <w:spacing w:after="0" w:line="259" w:lineRule="auto"/>
        <w:ind w:left="0" w:right="382" w:firstLine="0"/>
        <w:jc w:val="right"/>
      </w:pPr>
      <w:r>
        <w:rPr>
          <w:b/>
        </w:rPr>
        <w:t xml:space="preserve">STANDARD APPLICATION FORM TO THE RESEARCH ETHICS COMPLIANCE </w:t>
      </w:r>
    </w:p>
    <w:p w14:paraId="479B0B0F" w14:textId="77777777" w:rsidR="008C67F1" w:rsidRDefault="008C67F1" w:rsidP="008C67F1">
      <w:pPr>
        <w:pStyle w:val="Heading1"/>
        <w:spacing w:after="47"/>
        <w:ind w:left="576" w:right="566"/>
      </w:pPr>
      <w:r>
        <w:t>COMMITTEE OF THE INSTITUTE OF INTERNATIONAL RELATIONS AND POLITICAL SCIENCE, VILNIUS UNIVERSITY</w:t>
      </w:r>
      <w:r>
        <w:rPr>
          <w:vertAlign w:val="superscript"/>
        </w:rPr>
        <w:footnoteReference w:id="1"/>
      </w:r>
      <w:r>
        <w:rPr>
          <w:vertAlign w:val="superscript"/>
        </w:rPr>
        <w:t xml:space="preserve"> </w:t>
      </w:r>
    </w:p>
    <w:p w14:paraId="2204087B" w14:textId="77777777" w:rsidR="008C67F1" w:rsidRDefault="008C67F1" w:rsidP="008C67F1">
      <w:pPr>
        <w:spacing w:after="0" w:line="259" w:lineRule="auto"/>
        <w:ind w:left="0" w:right="0" w:firstLine="0"/>
        <w:jc w:val="left"/>
      </w:pPr>
      <w:r>
        <w:rPr>
          <w:b/>
          <w:sz w:val="20"/>
        </w:rPr>
        <w:t xml:space="preserve"> </w:t>
      </w:r>
    </w:p>
    <w:tbl>
      <w:tblPr>
        <w:tblStyle w:val="TableGrid"/>
        <w:tblW w:w="9348" w:type="dxa"/>
        <w:tblInd w:w="10" w:type="dxa"/>
        <w:tblCellMar>
          <w:top w:w="17" w:type="dxa"/>
          <w:left w:w="7" w:type="dxa"/>
          <w:right w:w="511" w:type="dxa"/>
        </w:tblCellMar>
        <w:tblLook w:val="04A0" w:firstRow="1" w:lastRow="0" w:firstColumn="1" w:lastColumn="0" w:noHBand="0" w:noVBand="1"/>
      </w:tblPr>
      <w:tblGrid>
        <w:gridCol w:w="9348"/>
      </w:tblGrid>
      <w:tr w:rsidR="008C67F1" w14:paraId="33206641" w14:textId="77777777" w:rsidTr="001372CA">
        <w:trPr>
          <w:trHeight w:val="1118"/>
        </w:trPr>
        <w:tc>
          <w:tcPr>
            <w:tcW w:w="9348" w:type="dxa"/>
            <w:tcBorders>
              <w:top w:val="single" w:sz="6" w:space="0" w:color="000000"/>
              <w:left w:val="single" w:sz="6" w:space="0" w:color="000000"/>
              <w:bottom w:val="single" w:sz="6" w:space="0" w:color="000000"/>
              <w:right w:val="single" w:sz="6" w:space="0" w:color="000000"/>
            </w:tcBorders>
          </w:tcPr>
          <w:p w14:paraId="0FC61BD8" w14:textId="77777777" w:rsidR="008C67F1" w:rsidRDefault="008C67F1" w:rsidP="001372CA">
            <w:pPr>
              <w:tabs>
                <w:tab w:val="center" w:pos="661"/>
                <w:tab w:val="center" w:pos="3870"/>
              </w:tabs>
              <w:spacing w:after="0" w:line="259" w:lineRule="auto"/>
              <w:ind w:left="0" w:right="0" w:firstLine="0"/>
              <w:jc w:val="left"/>
            </w:pPr>
            <w:r>
              <w:rPr>
                <w:rFonts w:ascii="Calibri" w:eastAsia="Calibri" w:hAnsi="Calibri" w:cs="Calibri"/>
                <w:sz w:val="22"/>
              </w:rPr>
              <w:tab/>
            </w:r>
            <w:r>
              <w:rPr>
                <w:b/>
              </w:rPr>
              <w:t xml:space="preserve">1. </w:t>
            </w:r>
            <w:r>
              <w:rPr>
                <w:b/>
              </w:rPr>
              <w:tab/>
              <w:t xml:space="preserve">Title of the research in Lithuanian and English. </w:t>
            </w:r>
          </w:p>
          <w:p w14:paraId="3E26FA0C" w14:textId="77777777" w:rsidR="008C67F1" w:rsidRDefault="008C67F1" w:rsidP="001372CA">
            <w:pPr>
              <w:spacing w:after="0" w:line="259" w:lineRule="auto"/>
              <w:ind w:left="0" w:right="0" w:firstLine="0"/>
              <w:jc w:val="left"/>
            </w:pPr>
            <w:r>
              <w:rPr>
                <w:b/>
              </w:rPr>
              <w:t xml:space="preserve"> </w:t>
            </w:r>
          </w:p>
          <w:p w14:paraId="78536A42" w14:textId="77777777" w:rsidR="008C67F1" w:rsidRDefault="008C67F1" w:rsidP="001372CA">
            <w:pPr>
              <w:spacing w:after="0" w:line="259" w:lineRule="auto"/>
              <w:ind w:left="574" w:right="0" w:firstLine="0"/>
              <w:jc w:val="left"/>
            </w:pPr>
            <w:r>
              <w:rPr>
                <w:i/>
              </w:rPr>
              <w:t xml:space="preserve">(Please highlight changes if resubmitting) </w:t>
            </w:r>
          </w:p>
        </w:tc>
      </w:tr>
      <w:tr w:rsidR="008C67F1" w14:paraId="08D97ADB" w14:textId="77777777" w:rsidTr="001372CA">
        <w:trPr>
          <w:trHeight w:val="1947"/>
        </w:trPr>
        <w:tc>
          <w:tcPr>
            <w:tcW w:w="9348" w:type="dxa"/>
            <w:tcBorders>
              <w:top w:val="single" w:sz="6" w:space="0" w:color="000000"/>
              <w:left w:val="single" w:sz="6" w:space="0" w:color="000000"/>
              <w:bottom w:val="single" w:sz="6" w:space="0" w:color="000000"/>
              <w:right w:val="single" w:sz="6" w:space="0" w:color="000000"/>
            </w:tcBorders>
          </w:tcPr>
          <w:p w14:paraId="7CFFA440" w14:textId="77777777" w:rsidR="008C67F1" w:rsidRDefault="008C67F1" w:rsidP="001372CA">
            <w:pPr>
              <w:spacing w:after="273" w:line="238" w:lineRule="auto"/>
              <w:ind w:left="574" w:right="63" w:firstLine="0"/>
            </w:pPr>
            <w:r>
              <w:rPr>
                <w:b/>
              </w:rPr>
              <w:t xml:space="preserve">2. Principal investigator and investigators. </w:t>
            </w:r>
            <w:r>
              <w:t xml:space="preserve">Please list all investigators involved in the research and the scientific fields they represent (please find the classification of research fields </w:t>
            </w:r>
            <w:hyperlink r:id="rId7">
              <w:r>
                <w:rPr>
                  <w:color w:val="0462C1"/>
                  <w:u w:val="single" w:color="0462C1"/>
                </w:rPr>
                <w:t>here</w:t>
              </w:r>
            </w:hyperlink>
            <w:hyperlink r:id="rId8">
              <w:r>
                <w:t>)</w:t>
              </w:r>
            </w:hyperlink>
            <w:r>
              <w:t xml:space="preserve">. </w:t>
            </w:r>
          </w:p>
          <w:p w14:paraId="764D26E1" w14:textId="77777777" w:rsidR="008C67F1" w:rsidRDefault="008C67F1" w:rsidP="001372CA">
            <w:pPr>
              <w:spacing w:after="0" w:line="259" w:lineRule="auto"/>
              <w:ind w:left="574" w:right="0" w:firstLine="0"/>
              <w:jc w:val="left"/>
            </w:pPr>
            <w:r>
              <w:rPr>
                <w:i/>
              </w:rPr>
              <w:t xml:space="preserve">(Please highlight changes if resubmitting) </w:t>
            </w:r>
          </w:p>
        </w:tc>
      </w:tr>
      <w:tr w:rsidR="008C67F1" w14:paraId="2ADC2D31" w14:textId="77777777" w:rsidTr="001372CA">
        <w:trPr>
          <w:trHeight w:val="1502"/>
        </w:trPr>
        <w:tc>
          <w:tcPr>
            <w:tcW w:w="9348" w:type="dxa"/>
            <w:tcBorders>
              <w:top w:val="single" w:sz="6" w:space="0" w:color="000000"/>
              <w:left w:val="single" w:sz="6" w:space="0" w:color="000000"/>
              <w:bottom w:val="single" w:sz="6" w:space="0" w:color="000000"/>
              <w:right w:val="single" w:sz="6" w:space="0" w:color="000000"/>
            </w:tcBorders>
          </w:tcPr>
          <w:p w14:paraId="1A4AD371" w14:textId="77777777" w:rsidR="008C67F1" w:rsidRDefault="008C67F1" w:rsidP="001372CA">
            <w:pPr>
              <w:spacing w:after="276" w:line="238" w:lineRule="auto"/>
              <w:ind w:left="574" w:right="0" w:firstLine="0"/>
            </w:pPr>
            <w:r>
              <w:rPr>
                <w:b/>
              </w:rPr>
              <w:t xml:space="preserve">3. Description of the research (up to 300 words) </w:t>
            </w:r>
            <w:r>
              <w:t>(</w:t>
            </w:r>
            <w:r>
              <w:rPr>
                <w:i/>
              </w:rPr>
              <w:t xml:space="preserve">state the aim and objectives of the study, etc.). </w:t>
            </w:r>
          </w:p>
          <w:p w14:paraId="439E4C26" w14:textId="77777777" w:rsidR="008C67F1" w:rsidRDefault="008C67F1" w:rsidP="001372CA">
            <w:pPr>
              <w:spacing w:after="0" w:line="259" w:lineRule="auto"/>
              <w:ind w:left="574" w:right="0" w:firstLine="0"/>
              <w:jc w:val="left"/>
            </w:pPr>
            <w:r>
              <w:rPr>
                <w:i/>
              </w:rPr>
              <w:t xml:space="preserve">(Please highlight changes if resubmitting) </w:t>
            </w:r>
          </w:p>
        </w:tc>
      </w:tr>
      <w:tr w:rsidR="008C67F1" w14:paraId="5BA250B6" w14:textId="77777777" w:rsidTr="001372CA">
        <w:trPr>
          <w:trHeight w:val="1949"/>
        </w:trPr>
        <w:tc>
          <w:tcPr>
            <w:tcW w:w="9348" w:type="dxa"/>
            <w:tcBorders>
              <w:top w:val="single" w:sz="6" w:space="0" w:color="000000"/>
              <w:left w:val="single" w:sz="6" w:space="0" w:color="000000"/>
              <w:bottom w:val="single" w:sz="6" w:space="0" w:color="000000"/>
              <w:right w:val="single" w:sz="6" w:space="0" w:color="000000"/>
            </w:tcBorders>
          </w:tcPr>
          <w:p w14:paraId="5BBE6D0B" w14:textId="77777777" w:rsidR="008C67F1" w:rsidRDefault="008C67F1" w:rsidP="001372CA">
            <w:pPr>
              <w:spacing w:after="0" w:line="239" w:lineRule="auto"/>
              <w:ind w:left="574" w:right="58" w:firstLine="0"/>
            </w:pPr>
            <w:r>
              <w:rPr>
                <w:b/>
              </w:rPr>
              <w:t xml:space="preserve">4. Research methods, instruments, subjects/participants, location </w:t>
            </w:r>
            <w:r>
              <w:rPr>
                <w:i/>
              </w:rPr>
              <w:t xml:space="preserve">(describe the research methods and instruments, who the subjects/participants will be in the study, and where the study will be carried out; attach the research instruments to the application). </w:t>
            </w:r>
          </w:p>
          <w:p w14:paraId="336A1A56" w14:textId="77777777" w:rsidR="008C67F1" w:rsidRDefault="008C67F1" w:rsidP="001372CA">
            <w:pPr>
              <w:spacing w:after="0" w:line="259" w:lineRule="auto"/>
              <w:ind w:left="0" w:right="0" w:firstLine="0"/>
              <w:jc w:val="left"/>
            </w:pPr>
            <w:r>
              <w:rPr>
                <w:b/>
              </w:rPr>
              <w:t xml:space="preserve"> </w:t>
            </w:r>
          </w:p>
          <w:p w14:paraId="088118D5" w14:textId="77777777" w:rsidR="008C67F1" w:rsidRDefault="008C67F1" w:rsidP="001372CA">
            <w:pPr>
              <w:spacing w:after="0" w:line="259" w:lineRule="auto"/>
              <w:ind w:left="574" w:right="0" w:firstLine="0"/>
              <w:jc w:val="left"/>
            </w:pPr>
            <w:r>
              <w:rPr>
                <w:i/>
              </w:rPr>
              <w:t xml:space="preserve">(Please highlight changes if resubmitting) </w:t>
            </w:r>
          </w:p>
        </w:tc>
      </w:tr>
      <w:tr w:rsidR="008C67F1" w14:paraId="40435553" w14:textId="77777777" w:rsidTr="001372CA">
        <w:trPr>
          <w:trHeight w:val="1394"/>
        </w:trPr>
        <w:tc>
          <w:tcPr>
            <w:tcW w:w="9348" w:type="dxa"/>
            <w:tcBorders>
              <w:top w:val="single" w:sz="6" w:space="0" w:color="000000"/>
              <w:left w:val="single" w:sz="6" w:space="0" w:color="000000"/>
              <w:bottom w:val="single" w:sz="6" w:space="0" w:color="000000"/>
              <w:right w:val="single" w:sz="6" w:space="0" w:color="000000"/>
            </w:tcBorders>
          </w:tcPr>
          <w:p w14:paraId="7CFF2BD5" w14:textId="77777777" w:rsidR="008C67F1" w:rsidRDefault="008C67F1" w:rsidP="001372CA">
            <w:pPr>
              <w:spacing w:after="276" w:line="238" w:lineRule="auto"/>
              <w:ind w:left="574" w:right="0" w:firstLine="0"/>
            </w:pPr>
            <w:r>
              <w:rPr>
                <w:b/>
              </w:rPr>
              <w:t xml:space="preserve">5. Stages and timeline for the implementation of the research </w:t>
            </w:r>
            <w:r>
              <w:rPr>
                <w:i/>
              </w:rPr>
              <w:t xml:space="preserve">(briefly indicate the stages, start and end of the research). </w:t>
            </w:r>
          </w:p>
          <w:p w14:paraId="644182C9" w14:textId="77777777" w:rsidR="008C67F1" w:rsidRDefault="008C67F1" w:rsidP="001372CA">
            <w:pPr>
              <w:spacing w:after="0" w:line="259" w:lineRule="auto"/>
              <w:ind w:left="574" w:right="0" w:firstLine="0"/>
              <w:jc w:val="left"/>
            </w:pPr>
            <w:r>
              <w:rPr>
                <w:i/>
              </w:rPr>
              <w:t xml:space="preserve">(Please highlight changes if resubmitting) </w:t>
            </w:r>
          </w:p>
        </w:tc>
      </w:tr>
      <w:tr w:rsidR="008C67F1" w14:paraId="3FAD373F" w14:textId="77777777" w:rsidTr="001372CA">
        <w:trPr>
          <w:trHeight w:val="1395"/>
        </w:trPr>
        <w:tc>
          <w:tcPr>
            <w:tcW w:w="9348" w:type="dxa"/>
            <w:tcBorders>
              <w:top w:val="single" w:sz="6" w:space="0" w:color="000000"/>
              <w:left w:val="single" w:sz="6" w:space="0" w:color="000000"/>
              <w:bottom w:val="single" w:sz="6" w:space="0" w:color="000000"/>
              <w:right w:val="single" w:sz="6" w:space="0" w:color="000000"/>
            </w:tcBorders>
          </w:tcPr>
          <w:p w14:paraId="722D381A" w14:textId="77777777" w:rsidR="008C67F1" w:rsidRDefault="008C67F1" w:rsidP="001372CA">
            <w:pPr>
              <w:spacing w:after="270" w:line="244" w:lineRule="auto"/>
              <w:ind w:left="574" w:right="0" w:firstLine="0"/>
              <w:jc w:val="left"/>
            </w:pPr>
            <w:r>
              <w:rPr>
                <w:b/>
              </w:rPr>
              <w:t xml:space="preserve">6. </w:t>
            </w:r>
            <w:r>
              <w:rPr>
                <w:b/>
              </w:rPr>
              <w:tab/>
              <w:t xml:space="preserve">Indicate the </w:t>
            </w:r>
            <w:r>
              <w:rPr>
                <w:b/>
                <w:u w:val="single" w:color="000000"/>
              </w:rPr>
              <w:t>(potential)</w:t>
            </w:r>
            <w:r>
              <w:rPr>
                <w:b/>
              </w:rPr>
              <w:t xml:space="preserve"> sources or sponsors of the research funding (if the research is commissioned, attach a copy of the research contract). </w:t>
            </w:r>
          </w:p>
          <w:p w14:paraId="4BCE2D50" w14:textId="77777777" w:rsidR="008C67F1" w:rsidRDefault="008C67F1" w:rsidP="001372CA">
            <w:pPr>
              <w:spacing w:after="0" w:line="259" w:lineRule="auto"/>
              <w:ind w:left="574" w:right="0" w:firstLine="0"/>
              <w:jc w:val="left"/>
            </w:pPr>
            <w:r>
              <w:rPr>
                <w:i/>
              </w:rPr>
              <w:t xml:space="preserve">(Please highlight changes if resubmitting) </w:t>
            </w:r>
          </w:p>
        </w:tc>
      </w:tr>
      <w:tr w:rsidR="008C67F1" w14:paraId="301C90B9" w14:textId="77777777" w:rsidTr="001372CA">
        <w:trPr>
          <w:trHeight w:val="7019"/>
        </w:trPr>
        <w:tc>
          <w:tcPr>
            <w:tcW w:w="9348" w:type="dxa"/>
            <w:tcBorders>
              <w:top w:val="single" w:sz="6" w:space="0" w:color="000000"/>
              <w:left w:val="single" w:sz="6" w:space="0" w:color="000000"/>
              <w:bottom w:val="single" w:sz="6" w:space="0" w:color="000000"/>
              <w:right w:val="single" w:sz="6" w:space="0" w:color="000000"/>
            </w:tcBorders>
          </w:tcPr>
          <w:p w14:paraId="732D35EA" w14:textId="77777777" w:rsidR="008C67F1" w:rsidRDefault="008C67F1" w:rsidP="001372CA">
            <w:pPr>
              <w:spacing w:after="276" w:line="238" w:lineRule="auto"/>
              <w:ind w:left="574" w:right="62" w:firstLine="0"/>
            </w:pPr>
            <w:r>
              <w:rPr>
                <w:b/>
              </w:rPr>
              <w:lastRenderedPageBreak/>
              <w:t xml:space="preserve">7.  Will vulnerable persons be involved in the study? Vulnerable persons are those whose consent to participate in this research may be influenced by external circumstances or who are partially or totally unable to defend their interests:  </w:t>
            </w:r>
          </w:p>
          <w:p w14:paraId="287A3D88" w14:textId="77777777" w:rsidR="008C67F1" w:rsidRDefault="008C67F1" w:rsidP="001372CA">
            <w:pPr>
              <w:spacing w:after="12" w:line="238" w:lineRule="auto"/>
              <w:ind w:left="574" w:right="0" w:firstLine="0"/>
              <w:rPr>
                <w:b/>
              </w:rPr>
            </w:pPr>
            <w:r>
              <w:rPr>
                <w:b/>
              </w:rPr>
              <w:t xml:space="preserve">a) persons who, because of a medical condition, cannot be considered able to assess their own interests properly </w:t>
            </w:r>
            <w:r>
              <w:rPr>
                <w:b/>
              </w:rPr>
              <w:tab/>
              <w:t xml:space="preserve">                                                 </w:t>
            </w:r>
            <w:r>
              <w:rPr>
                <w:rFonts w:ascii="MS Gothic" w:eastAsia="MS Gothic" w:hAnsi="MS Gothic" w:cs="MS Gothic"/>
              </w:rPr>
              <w:t xml:space="preserve">☐ </w:t>
            </w:r>
            <w:r>
              <w:t xml:space="preserve">Yes </w:t>
            </w:r>
            <w:r>
              <w:rPr>
                <w:rFonts w:ascii="MS Gothic" w:eastAsia="MS Gothic" w:hAnsi="MS Gothic" w:cs="MS Gothic"/>
              </w:rPr>
              <w:t xml:space="preserve">☐ </w:t>
            </w:r>
            <w:r>
              <w:t>No</w:t>
            </w:r>
          </w:p>
          <w:p w14:paraId="7497570E" w14:textId="77777777" w:rsidR="008C67F1" w:rsidRDefault="008C67F1" w:rsidP="008C67F1">
            <w:pPr>
              <w:numPr>
                <w:ilvl w:val="0"/>
                <w:numId w:val="1"/>
              </w:numPr>
              <w:spacing w:after="0" w:line="259" w:lineRule="auto"/>
              <w:ind w:left="848" w:right="0" w:hanging="274"/>
              <w:jc w:val="left"/>
            </w:pPr>
            <w:r>
              <w:rPr>
                <w:b/>
              </w:rPr>
              <w:t xml:space="preserve">persons under 18 years of age </w:t>
            </w:r>
            <w:r>
              <w:rPr>
                <w:b/>
              </w:rPr>
              <w:tab/>
              <w:t xml:space="preserve">                                                 </w:t>
            </w:r>
            <w:r>
              <w:rPr>
                <w:rFonts w:ascii="MS Gothic" w:eastAsia="MS Gothic" w:hAnsi="MS Gothic" w:cs="MS Gothic"/>
              </w:rPr>
              <w:t xml:space="preserve">☐ </w:t>
            </w:r>
            <w:r>
              <w:t xml:space="preserve">Yes </w:t>
            </w:r>
            <w:r>
              <w:rPr>
                <w:rFonts w:ascii="MS Gothic" w:eastAsia="MS Gothic" w:hAnsi="MS Gothic" w:cs="MS Gothic"/>
              </w:rPr>
              <w:t xml:space="preserve">☐ </w:t>
            </w:r>
            <w:r>
              <w:t xml:space="preserve">No </w:t>
            </w:r>
          </w:p>
          <w:p w14:paraId="6CF3AD51" w14:textId="77777777" w:rsidR="008C67F1" w:rsidRDefault="008C67F1" w:rsidP="008C67F1">
            <w:pPr>
              <w:numPr>
                <w:ilvl w:val="0"/>
                <w:numId w:val="1"/>
              </w:numPr>
              <w:spacing w:after="1" w:line="259" w:lineRule="auto"/>
              <w:ind w:left="848" w:right="0" w:hanging="274"/>
              <w:jc w:val="left"/>
            </w:pPr>
            <w:r>
              <w:rPr>
                <w:b/>
              </w:rPr>
              <w:t xml:space="preserve">students, if their participation in the study </w:t>
            </w:r>
          </w:p>
          <w:p w14:paraId="5B4CF8BB" w14:textId="77777777" w:rsidR="008C67F1" w:rsidRDefault="008C67F1" w:rsidP="001372CA">
            <w:pPr>
              <w:tabs>
                <w:tab w:val="center" w:pos="1824"/>
                <w:tab w:val="center" w:pos="7967"/>
              </w:tabs>
              <w:spacing w:after="0" w:line="259" w:lineRule="auto"/>
              <w:ind w:left="0" w:right="0" w:firstLine="0"/>
              <w:jc w:val="left"/>
            </w:pPr>
            <w:r>
              <w:rPr>
                <w:rFonts w:ascii="Calibri" w:eastAsia="Calibri" w:hAnsi="Calibri" w:cs="Calibri"/>
                <w:sz w:val="22"/>
              </w:rPr>
              <w:tab/>
            </w:r>
            <w:r>
              <w:rPr>
                <w:b/>
              </w:rPr>
              <w:t xml:space="preserve">is related to their studies </w:t>
            </w:r>
            <w:r>
              <w:rPr>
                <w:b/>
              </w:rPr>
              <w:tab/>
            </w:r>
            <w:r>
              <w:rPr>
                <w:rFonts w:ascii="MS Gothic" w:eastAsia="MS Gothic" w:hAnsi="MS Gothic" w:cs="MS Gothic"/>
              </w:rPr>
              <w:t xml:space="preserve">☐ </w:t>
            </w:r>
            <w:r>
              <w:t xml:space="preserve">Yes </w:t>
            </w:r>
            <w:r>
              <w:rPr>
                <w:rFonts w:ascii="MS Gothic" w:eastAsia="MS Gothic" w:hAnsi="MS Gothic" w:cs="MS Gothic"/>
              </w:rPr>
              <w:t xml:space="preserve">☐ </w:t>
            </w:r>
            <w:r>
              <w:t xml:space="preserve">No </w:t>
            </w:r>
          </w:p>
          <w:p w14:paraId="32EF04F6" w14:textId="77777777" w:rsidR="008C67F1" w:rsidRDefault="008C67F1" w:rsidP="008C67F1">
            <w:pPr>
              <w:numPr>
                <w:ilvl w:val="0"/>
                <w:numId w:val="1"/>
              </w:numPr>
              <w:spacing w:after="0" w:line="259" w:lineRule="auto"/>
              <w:ind w:left="848" w:right="0" w:hanging="274"/>
              <w:jc w:val="left"/>
            </w:pPr>
            <w:r>
              <w:rPr>
                <w:b/>
              </w:rPr>
              <w:t xml:space="preserve">people living in social care institutions </w:t>
            </w:r>
            <w:r>
              <w:rPr>
                <w:b/>
              </w:rPr>
              <w:tab/>
              <w:t xml:space="preserve">                                     </w:t>
            </w:r>
            <w:r>
              <w:rPr>
                <w:rFonts w:ascii="MS Gothic" w:eastAsia="MS Gothic" w:hAnsi="MS Gothic" w:cs="MS Gothic"/>
              </w:rPr>
              <w:t xml:space="preserve">☐ </w:t>
            </w:r>
            <w:r>
              <w:t xml:space="preserve">Yes </w:t>
            </w:r>
            <w:r>
              <w:rPr>
                <w:rFonts w:ascii="MS Gothic" w:eastAsia="MS Gothic" w:hAnsi="MS Gothic" w:cs="MS Gothic"/>
              </w:rPr>
              <w:t xml:space="preserve">☐ </w:t>
            </w:r>
            <w:r>
              <w:t xml:space="preserve">No </w:t>
            </w:r>
          </w:p>
          <w:p w14:paraId="169E21D8" w14:textId="77777777" w:rsidR="008C67F1" w:rsidRDefault="008C67F1" w:rsidP="008C67F1">
            <w:pPr>
              <w:numPr>
                <w:ilvl w:val="0"/>
                <w:numId w:val="1"/>
              </w:numPr>
              <w:spacing w:after="0" w:line="259" w:lineRule="auto"/>
              <w:ind w:left="848" w:right="0" w:hanging="274"/>
              <w:jc w:val="left"/>
            </w:pPr>
            <w:r>
              <w:rPr>
                <w:b/>
              </w:rPr>
              <w:t xml:space="preserve">soldiers during their active military service </w:t>
            </w:r>
            <w:r>
              <w:rPr>
                <w:b/>
              </w:rPr>
              <w:tab/>
              <w:t xml:space="preserve">                         </w:t>
            </w:r>
            <w:r>
              <w:rPr>
                <w:rFonts w:ascii="MS Gothic" w:eastAsia="MS Gothic" w:hAnsi="MS Gothic" w:cs="MS Gothic"/>
              </w:rPr>
              <w:t xml:space="preserve">☐ </w:t>
            </w:r>
            <w:r>
              <w:t xml:space="preserve">Yes </w:t>
            </w:r>
            <w:r>
              <w:rPr>
                <w:rFonts w:ascii="MS Gothic" w:eastAsia="MS Gothic" w:hAnsi="MS Gothic" w:cs="MS Gothic"/>
              </w:rPr>
              <w:t xml:space="preserve">☐ </w:t>
            </w:r>
            <w:r>
              <w:t xml:space="preserve">No </w:t>
            </w:r>
          </w:p>
          <w:p w14:paraId="4B851217" w14:textId="77777777" w:rsidR="008C67F1" w:rsidRDefault="008C67F1" w:rsidP="008C67F1">
            <w:pPr>
              <w:numPr>
                <w:ilvl w:val="0"/>
                <w:numId w:val="1"/>
              </w:numPr>
              <w:spacing w:after="0" w:line="259" w:lineRule="auto"/>
              <w:ind w:left="848" w:right="0" w:hanging="274"/>
              <w:jc w:val="left"/>
            </w:pPr>
            <w:r>
              <w:rPr>
                <w:b/>
              </w:rPr>
              <w:t xml:space="preserve">staff members under the authority of the investigator </w:t>
            </w:r>
          </w:p>
          <w:p w14:paraId="4B13E627" w14:textId="77777777" w:rsidR="008C67F1" w:rsidRDefault="008C67F1" w:rsidP="001372CA">
            <w:pPr>
              <w:tabs>
                <w:tab w:val="center" w:pos="3351"/>
                <w:tab w:val="center" w:pos="7946"/>
              </w:tabs>
              <w:spacing w:after="0" w:line="259" w:lineRule="auto"/>
              <w:ind w:left="0" w:right="0" w:firstLine="0"/>
              <w:jc w:val="left"/>
            </w:pPr>
            <w:r>
              <w:rPr>
                <w:rFonts w:ascii="Calibri" w:eastAsia="Calibri" w:hAnsi="Calibri" w:cs="Calibri"/>
                <w:sz w:val="22"/>
              </w:rPr>
              <w:tab/>
            </w:r>
            <w:r>
              <w:rPr>
                <w:b/>
              </w:rPr>
              <w:t xml:space="preserve">in the establishments where the research is carried out </w:t>
            </w:r>
            <w:r>
              <w:rPr>
                <w:b/>
              </w:rPr>
              <w:tab/>
              <w:t xml:space="preserve"> </w:t>
            </w:r>
            <w:r>
              <w:rPr>
                <w:rFonts w:ascii="MS Gothic" w:eastAsia="MS Gothic" w:hAnsi="MS Gothic" w:cs="MS Gothic"/>
              </w:rPr>
              <w:t xml:space="preserve">☐ </w:t>
            </w:r>
            <w:r>
              <w:t xml:space="preserve">Yes </w:t>
            </w:r>
            <w:r>
              <w:rPr>
                <w:rFonts w:ascii="MS Gothic" w:eastAsia="MS Gothic" w:hAnsi="MS Gothic" w:cs="MS Gothic"/>
              </w:rPr>
              <w:t xml:space="preserve">☐ </w:t>
            </w:r>
            <w:r>
              <w:t xml:space="preserve">No </w:t>
            </w:r>
          </w:p>
          <w:p w14:paraId="5571524A" w14:textId="77777777" w:rsidR="008C67F1" w:rsidRDefault="008C67F1" w:rsidP="008C67F1">
            <w:pPr>
              <w:numPr>
                <w:ilvl w:val="0"/>
                <w:numId w:val="1"/>
              </w:numPr>
              <w:spacing w:after="15" w:line="259" w:lineRule="auto"/>
              <w:ind w:left="848" w:right="0" w:hanging="274"/>
              <w:jc w:val="left"/>
            </w:pPr>
            <w:r>
              <w:rPr>
                <w:b/>
              </w:rPr>
              <w:t xml:space="preserve">people in prisons or other places of detention </w:t>
            </w:r>
            <w:r>
              <w:rPr>
                <w:b/>
              </w:rPr>
              <w:tab/>
              <w:t xml:space="preserve">                         </w:t>
            </w:r>
            <w:r>
              <w:rPr>
                <w:rFonts w:ascii="MS Gothic" w:eastAsia="MS Gothic" w:hAnsi="MS Gothic" w:cs="MS Gothic"/>
              </w:rPr>
              <w:t xml:space="preserve">☐ </w:t>
            </w:r>
            <w:r>
              <w:t xml:space="preserve">Yes </w:t>
            </w:r>
            <w:r>
              <w:rPr>
                <w:rFonts w:ascii="MS Gothic" w:eastAsia="MS Gothic" w:hAnsi="MS Gothic" w:cs="MS Gothic"/>
              </w:rPr>
              <w:t xml:space="preserve">☐ </w:t>
            </w:r>
            <w:r>
              <w:t xml:space="preserve">No </w:t>
            </w:r>
          </w:p>
          <w:p w14:paraId="776EBED7" w14:textId="77777777" w:rsidR="008C67F1" w:rsidRDefault="008C67F1" w:rsidP="008C67F1">
            <w:pPr>
              <w:numPr>
                <w:ilvl w:val="0"/>
                <w:numId w:val="1"/>
              </w:numPr>
              <w:spacing w:after="0" w:line="259" w:lineRule="auto"/>
              <w:ind w:left="848" w:right="0" w:hanging="274"/>
              <w:jc w:val="left"/>
            </w:pPr>
            <w:r>
              <w:rPr>
                <w:b/>
              </w:rPr>
              <w:t>other vulnerable persons or groups (please specify)</w:t>
            </w:r>
            <w:r>
              <w:rPr>
                <w:b/>
                <w:vertAlign w:val="superscript"/>
              </w:rPr>
              <w:footnoteReference w:id="2"/>
            </w:r>
            <w:r>
              <w:rPr>
                <w:b/>
                <w:vertAlign w:val="superscript"/>
              </w:rPr>
              <w:t xml:space="preserve"> </w:t>
            </w:r>
          </w:p>
          <w:p w14:paraId="6E9C35C3" w14:textId="77777777" w:rsidR="008C67F1" w:rsidRDefault="008C67F1" w:rsidP="001372CA">
            <w:pPr>
              <w:spacing w:after="0" w:line="259" w:lineRule="auto"/>
              <w:ind w:left="0" w:right="212" w:firstLine="0"/>
              <w:jc w:val="right"/>
            </w:pPr>
            <w:r>
              <w:rPr>
                <w:rFonts w:ascii="MS Gothic" w:eastAsia="MS Gothic" w:hAnsi="MS Gothic" w:cs="MS Gothic"/>
              </w:rPr>
              <w:t>☐</w:t>
            </w:r>
            <w:r>
              <w:rPr>
                <w:rFonts w:ascii="Arial" w:eastAsia="Arial" w:hAnsi="Arial" w:cs="Arial"/>
              </w:rPr>
              <w:t xml:space="preserve"> </w:t>
            </w:r>
            <w:r>
              <w:t xml:space="preserve">Yes </w:t>
            </w:r>
            <w:r>
              <w:rPr>
                <w:rFonts w:ascii="MS Gothic" w:eastAsia="MS Gothic" w:hAnsi="MS Gothic" w:cs="MS Gothic"/>
              </w:rPr>
              <w:t xml:space="preserve">☐ </w:t>
            </w:r>
            <w:r>
              <w:t xml:space="preserve">No </w:t>
            </w:r>
          </w:p>
          <w:p w14:paraId="79C77D30" w14:textId="77777777" w:rsidR="008C67F1" w:rsidRDefault="008C67F1" w:rsidP="001372CA">
            <w:pPr>
              <w:spacing w:after="0" w:line="259" w:lineRule="auto"/>
              <w:ind w:left="694" w:right="0" w:firstLine="0"/>
              <w:jc w:val="left"/>
            </w:pPr>
            <w:r>
              <w:t xml:space="preserve">............................................................................................................ </w:t>
            </w:r>
          </w:p>
          <w:p w14:paraId="751A844F" w14:textId="77777777" w:rsidR="008C67F1" w:rsidRDefault="008C67F1" w:rsidP="001372CA">
            <w:pPr>
              <w:spacing w:after="0" w:line="259" w:lineRule="auto"/>
              <w:ind w:left="0" w:right="0" w:firstLine="0"/>
              <w:jc w:val="left"/>
            </w:pPr>
            <w:r>
              <w:t xml:space="preserve"> </w:t>
            </w:r>
          </w:p>
          <w:p w14:paraId="1552BDDE" w14:textId="77777777" w:rsidR="008C67F1" w:rsidRDefault="008C67F1" w:rsidP="001372CA">
            <w:pPr>
              <w:spacing w:line="234" w:lineRule="auto"/>
              <w:ind w:left="574" w:right="0" w:firstLine="0"/>
            </w:pPr>
            <w:r>
              <w:rPr>
                <w:b/>
              </w:rPr>
              <w:t xml:space="preserve">If vulnerable persons will be involved in the investigation, explain how the interests of vulnerable persons will be protected. </w:t>
            </w:r>
          </w:p>
          <w:p w14:paraId="224AA82B" w14:textId="77777777" w:rsidR="008C67F1" w:rsidRDefault="008C67F1" w:rsidP="001372CA">
            <w:pPr>
              <w:spacing w:after="0" w:line="259" w:lineRule="auto"/>
              <w:ind w:left="0" w:right="0" w:firstLine="0"/>
              <w:jc w:val="left"/>
            </w:pPr>
            <w:r>
              <w:t xml:space="preserve"> </w:t>
            </w:r>
          </w:p>
          <w:p w14:paraId="25224E24" w14:textId="77777777" w:rsidR="008C67F1" w:rsidRDefault="008C67F1" w:rsidP="001372CA">
            <w:pPr>
              <w:spacing w:after="0" w:line="259" w:lineRule="auto"/>
              <w:ind w:left="574" w:right="0"/>
              <w:jc w:val="left"/>
            </w:pPr>
            <w:r>
              <w:rPr>
                <w:i/>
              </w:rPr>
              <w:t xml:space="preserve">(Please highlight changes if resubmitting) </w:t>
            </w:r>
          </w:p>
        </w:tc>
      </w:tr>
      <w:tr w:rsidR="008C67F1" w14:paraId="0F4552E5" w14:textId="77777777" w:rsidTr="001372CA">
        <w:trPr>
          <w:trHeight w:val="1397"/>
        </w:trPr>
        <w:tc>
          <w:tcPr>
            <w:tcW w:w="9348" w:type="dxa"/>
            <w:tcBorders>
              <w:top w:val="single" w:sz="6" w:space="0" w:color="000000"/>
              <w:left w:val="single" w:sz="6" w:space="0" w:color="000000"/>
              <w:bottom w:val="single" w:sz="6" w:space="0" w:color="000000"/>
              <w:right w:val="single" w:sz="6" w:space="0" w:color="000000"/>
            </w:tcBorders>
          </w:tcPr>
          <w:p w14:paraId="52E8D449" w14:textId="77777777" w:rsidR="008C67F1" w:rsidRDefault="008C67F1" w:rsidP="001372CA">
            <w:pPr>
              <w:spacing w:after="0" w:line="238" w:lineRule="auto"/>
              <w:ind w:left="574" w:right="0" w:firstLine="0"/>
            </w:pPr>
            <w:r>
              <w:rPr>
                <w:b/>
              </w:rPr>
              <w:t xml:space="preserve">8. Indicate whether the research may involve any risks or harms to the research participants and how these risks or harms are planned to be mitigated. </w:t>
            </w:r>
          </w:p>
          <w:p w14:paraId="4924CE82" w14:textId="77777777" w:rsidR="008C67F1" w:rsidRDefault="008C67F1" w:rsidP="001372CA">
            <w:pPr>
              <w:spacing w:after="0" w:line="259" w:lineRule="auto"/>
              <w:ind w:left="0" w:right="0" w:firstLine="0"/>
              <w:jc w:val="left"/>
            </w:pPr>
            <w:r>
              <w:t xml:space="preserve"> </w:t>
            </w:r>
          </w:p>
          <w:p w14:paraId="241330D6" w14:textId="77777777" w:rsidR="008C67F1" w:rsidRDefault="008C67F1" w:rsidP="001372CA">
            <w:pPr>
              <w:spacing w:after="0" w:line="259" w:lineRule="auto"/>
              <w:ind w:left="574" w:right="0" w:firstLine="0"/>
              <w:jc w:val="left"/>
            </w:pPr>
            <w:r>
              <w:rPr>
                <w:i/>
              </w:rPr>
              <w:t xml:space="preserve">(Please highlight changes if resubmitting) </w:t>
            </w:r>
          </w:p>
        </w:tc>
      </w:tr>
      <w:tr w:rsidR="008C67F1" w14:paraId="4B4F1610" w14:textId="77777777" w:rsidTr="001372CA">
        <w:trPr>
          <w:trHeight w:val="1395"/>
        </w:trPr>
        <w:tc>
          <w:tcPr>
            <w:tcW w:w="9348" w:type="dxa"/>
            <w:tcBorders>
              <w:top w:val="single" w:sz="6" w:space="0" w:color="000000"/>
              <w:left w:val="single" w:sz="6" w:space="0" w:color="000000"/>
              <w:bottom w:val="single" w:sz="6" w:space="0" w:color="000000"/>
              <w:right w:val="single" w:sz="6" w:space="0" w:color="000000"/>
            </w:tcBorders>
          </w:tcPr>
          <w:p w14:paraId="7189C3CD" w14:textId="77777777" w:rsidR="008C67F1" w:rsidRDefault="008C67F1" w:rsidP="001372CA">
            <w:pPr>
              <w:spacing w:after="270" w:line="244" w:lineRule="auto"/>
              <w:ind w:left="574" w:right="0" w:firstLine="0"/>
              <w:jc w:val="left"/>
            </w:pPr>
            <w:r>
              <w:rPr>
                <w:b/>
              </w:rPr>
              <w:t xml:space="preserve">9. </w:t>
            </w:r>
            <w:r>
              <w:rPr>
                <w:b/>
              </w:rPr>
              <w:tab/>
              <w:t xml:space="preserve">Please indicate whether the participation in the study will be voluntary and how it is planned to ensure such voluntary participation. </w:t>
            </w:r>
          </w:p>
          <w:p w14:paraId="4D297A8B" w14:textId="77777777" w:rsidR="008C67F1" w:rsidRDefault="008C67F1" w:rsidP="001372CA">
            <w:pPr>
              <w:spacing w:after="0" w:line="259" w:lineRule="auto"/>
              <w:ind w:left="574" w:right="0" w:firstLine="0"/>
              <w:jc w:val="left"/>
            </w:pPr>
            <w:r>
              <w:rPr>
                <w:i/>
              </w:rPr>
              <w:t xml:space="preserve">(Please highlight changes if resubmitting) </w:t>
            </w:r>
          </w:p>
        </w:tc>
      </w:tr>
      <w:tr w:rsidR="008C67F1" w14:paraId="12504816" w14:textId="77777777" w:rsidTr="001372CA">
        <w:trPr>
          <w:trHeight w:val="2498"/>
        </w:trPr>
        <w:tc>
          <w:tcPr>
            <w:tcW w:w="9348" w:type="dxa"/>
            <w:tcBorders>
              <w:top w:val="single" w:sz="6" w:space="0" w:color="000000"/>
              <w:left w:val="single" w:sz="6" w:space="0" w:color="000000"/>
              <w:bottom w:val="single" w:sz="6" w:space="0" w:color="000000"/>
              <w:right w:val="single" w:sz="6" w:space="0" w:color="000000"/>
            </w:tcBorders>
          </w:tcPr>
          <w:p w14:paraId="340E4F69" w14:textId="77777777" w:rsidR="008C67F1" w:rsidRDefault="008C67F1" w:rsidP="001372CA">
            <w:pPr>
              <w:spacing w:after="276" w:line="238" w:lineRule="auto"/>
              <w:ind w:left="574" w:right="58" w:firstLine="0"/>
            </w:pPr>
            <w:r>
              <w:rPr>
                <w:b/>
              </w:rPr>
              <w:lastRenderedPageBreak/>
              <w:t xml:space="preserve">10.  Please indicate whether the consent of the study participants to participate in the study will be based on informed consent. Please submit the prepared informed consent forms with your application. Informed consent may be obtained not only in written form but also, if there is a strong justification for the choice, orally by recording the verbal consent. In certain cases, consent may be given anonymously. </w:t>
            </w:r>
          </w:p>
          <w:p w14:paraId="240942B1" w14:textId="77777777" w:rsidR="008C67F1" w:rsidRDefault="008C67F1" w:rsidP="001372CA">
            <w:pPr>
              <w:spacing w:after="0" w:line="259" w:lineRule="auto"/>
              <w:ind w:left="574" w:right="0" w:firstLine="0"/>
              <w:jc w:val="left"/>
            </w:pPr>
            <w:r>
              <w:rPr>
                <w:i/>
              </w:rPr>
              <w:t xml:space="preserve">(Please highlight changes if resubmitting) </w:t>
            </w:r>
          </w:p>
        </w:tc>
      </w:tr>
      <w:tr w:rsidR="008C67F1" w14:paraId="58FF9D6F" w14:textId="77777777" w:rsidTr="001372CA">
        <w:trPr>
          <w:trHeight w:val="1395"/>
        </w:trPr>
        <w:tc>
          <w:tcPr>
            <w:tcW w:w="9348" w:type="dxa"/>
            <w:tcBorders>
              <w:top w:val="single" w:sz="6" w:space="0" w:color="000000"/>
              <w:left w:val="single" w:sz="6" w:space="0" w:color="000000"/>
              <w:bottom w:val="single" w:sz="6" w:space="0" w:color="000000"/>
              <w:right w:val="single" w:sz="6" w:space="0" w:color="000000"/>
            </w:tcBorders>
          </w:tcPr>
          <w:p w14:paraId="2CEA27EB" w14:textId="77777777" w:rsidR="008C67F1" w:rsidRDefault="008C67F1" w:rsidP="001372CA">
            <w:pPr>
              <w:spacing w:after="270" w:line="244" w:lineRule="auto"/>
              <w:ind w:left="574" w:right="0" w:firstLine="0"/>
              <w:jc w:val="left"/>
            </w:pPr>
            <w:r>
              <w:rPr>
                <w:b/>
              </w:rPr>
              <w:t xml:space="preserve">11. </w:t>
            </w:r>
            <w:r>
              <w:rPr>
                <w:b/>
              </w:rPr>
              <w:tab/>
              <w:t xml:space="preserve">If informed consent cannot be obtained from the research participants themselves, indicate how their safety, rights and dignity will be ensured. </w:t>
            </w:r>
          </w:p>
          <w:p w14:paraId="2E0A377E" w14:textId="77777777" w:rsidR="008C67F1" w:rsidRDefault="008C67F1" w:rsidP="001372CA">
            <w:pPr>
              <w:spacing w:after="0" w:line="259" w:lineRule="auto"/>
              <w:ind w:left="574" w:right="0" w:firstLine="0"/>
              <w:jc w:val="left"/>
            </w:pPr>
            <w:r>
              <w:rPr>
                <w:i/>
              </w:rPr>
              <w:t xml:space="preserve">(Please highlight changes if resubmitting) </w:t>
            </w:r>
          </w:p>
        </w:tc>
      </w:tr>
      <w:tr w:rsidR="008C67F1" w14:paraId="5296E3E4" w14:textId="77777777" w:rsidTr="001372CA">
        <w:tblPrEx>
          <w:tblCellMar>
            <w:right w:w="506" w:type="dxa"/>
          </w:tblCellMar>
        </w:tblPrEx>
        <w:trPr>
          <w:trHeight w:val="1397"/>
        </w:trPr>
        <w:tc>
          <w:tcPr>
            <w:tcW w:w="9348" w:type="dxa"/>
            <w:tcBorders>
              <w:top w:val="single" w:sz="6" w:space="0" w:color="000000"/>
              <w:left w:val="single" w:sz="6" w:space="0" w:color="000000"/>
              <w:bottom w:val="single" w:sz="6" w:space="0" w:color="000000"/>
              <w:right w:val="single" w:sz="6" w:space="0" w:color="000000"/>
            </w:tcBorders>
          </w:tcPr>
          <w:p w14:paraId="6147A229" w14:textId="77777777" w:rsidR="008C67F1" w:rsidRDefault="008C67F1" w:rsidP="001372CA">
            <w:pPr>
              <w:spacing w:after="0" w:line="244" w:lineRule="auto"/>
              <w:ind w:left="574" w:right="0" w:firstLine="0"/>
              <w:jc w:val="left"/>
            </w:pPr>
            <w:r>
              <w:rPr>
                <w:b/>
              </w:rPr>
              <w:t xml:space="preserve">12. </w:t>
            </w:r>
            <w:r>
              <w:rPr>
                <w:b/>
              </w:rPr>
              <w:tab/>
              <w:t xml:space="preserve">Specify how participants will be informed that they can withdraw from the study at any time and that they can request to withdraw their data. </w:t>
            </w:r>
          </w:p>
          <w:p w14:paraId="1424DBE2" w14:textId="77777777" w:rsidR="008C67F1" w:rsidRDefault="008C67F1" w:rsidP="001372CA">
            <w:pPr>
              <w:spacing w:after="0" w:line="259" w:lineRule="auto"/>
              <w:ind w:left="0" w:right="0" w:firstLine="0"/>
              <w:jc w:val="left"/>
            </w:pPr>
            <w:r>
              <w:t xml:space="preserve"> </w:t>
            </w:r>
          </w:p>
          <w:p w14:paraId="65143089" w14:textId="77777777" w:rsidR="008C67F1" w:rsidRDefault="008C67F1" w:rsidP="001372CA">
            <w:pPr>
              <w:spacing w:after="0" w:line="259" w:lineRule="auto"/>
              <w:ind w:left="574" w:right="0" w:firstLine="0"/>
              <w:jc w:val="left"/>
            </w:pPr>
            <w:r>
              <w:rPr>
                <w:i/>
              </w:rPr>
              <w:t xml:space="preserve">(Please highlight changes if resubmitting) </w:t>
            </w:r>
          </w:p>
        </w:tc>
      </w:tr>
      <w:tr w:rsidR="008C67F1" w14:paraId="7F31A51F" w14:textId="77777777" w:rsidTr="001372CA">
        <w:tblPrEx>
          <w:tblCellMar>
            <w:right w:w="506" w:type="dxa"/>
          </w:tblCellMar>
        </w:tblPrEx>
        <w:trPr>
          <w:trHeight w:val="1394"/>
        </w:trPr>
        <w:tc>
          <w:tcPr>
            <w:tcW w:w="9348" w:type="dxa"/>
            <w:tcBorders>
              <w:top w:val="single" w:sz="6" w:space="0" w:color="000000"/>
              <w:left w:val="single" w:sz="6" w:space="0" w:color="000000"/>
              <w:bottom w:val="single" w:sz="6" w:space="0" w:color="000000"/>
              <w:right w:val="single" w:sz="6" w:space="0" w:color="000000"/>
            </w:tcBorders>
          </w:tcPr>
          <w:p w14:paraId="01B17FCB" w14:textId="77777777" w:rsidR="008C67F1" w:rsidRDefault="008C67F1" w:rsidP="001372CA">
            <w:pPr>
              <w:spacing w:after="257" w:line="238" w:lineRule="auto"/>
              <w:ind w:left="574" w:right="67" w:firstLine="0"/>
            </w:pPr>
            <w:r>
              <w:rPr>
                <w:b/>
              </w:rPr>
              <w:t xml:space="preserve">13.  Please indicate how the participants will be informed about the possibility of discussing aspects of the study with the investigator(s) and contacting them both during and after the study. </w:t>
            </w:r>
          </w:p>
          <w:p w14:paraId="118039AF" w14:textId="77777777" w:rsidR="008C67F1" w:rsidRDefault="008C67F1" w:rsidP="001372CA">
            <w:pPr>
              <w:spacing w:after="0" w:line="259" w:lineRule="auto"/>
              <w:ind w:left="574" w:right="0" w:firstLine="0"/>
              <w:jc w:val="left"/>
            </w:pPr>
            <w:r>
              <w:rPr>
                <w:i/>
              </w:rPr>
              <w:t xml:space="preserve">(Please highlight changes if resubmitting) </w:t>
            </w:r>
          </w:p>
        </w:tc>
      </w:tr>
      <w:tr w:rsidR="008C67F1" w14:paraId="0B262259" w14:textId="77777777" w:rsidTr="001372CA">
        <w:tblPrEx>
          <w:tblCellMar>
            <w:right w:w="506" w:type="dxa"/>
          </w:tblCellMar>
        </w:tblPrEx>
        <w:trPr>
          <w:trHeight w:val="1673"/>
        </w:trPr>
        <w:tc>
          <w:tcPr>
            <w:tcW w:w="9348" w:type="dxa"/>
            <w:tcBorders>
              <w:top w:val="single" w:sz="6" w:space="0" w:color="000000"/>
              <w:left w:val="single" w:sz="6" w:space="0" w:color="000000"/>
              <w:bottom w:val="single" w:sz="6" w:space="0" w:color="000000"/>
              <w:right w:val="single" w:sz="6" w:space="0" w:color="000000"/>
            </w:tcBorders>
          </w:tcPr>
          <w:p w14:paraId="2E989019" w14:textId="77777777" w:rsidR="008C67F1" w:rsidRDefault="008C67F1" w:rsidP="001372CA">
            <w:pPr>
              <w:spacing w:after="277" w:line="238" w:lineRule="auto"/>
              <w:ind w:left="574" w:right="61" w:firstLine="0"/>
            </w:pPr>
            <w:r>
              <w:rPr>
                <w:b/>
              </w:rPr>
              <w:t xml:space="preserve">14.  Please indicate the planned dissemination of the research results, whether the dissemination of the results of the study might cause harm to the subjects, and if so, how the potential harm is planned to be minimised. </w:t>
            </w:r>
          </w:p>
          <w:p w14:paraId="2DDCD00C" w14:textId="77777777" w:rsidR="008C67F1" w:rsidRDefault="008C67F1" w:rsidP="001372CA">
            <w:pPr>
              <w:spacing w:after="0" w:line="259" w:lineRule="auto"/>
              <w:ind w:left="574" w:right="0" w:firstLine="0"/>
              <w:jc w:val="left"/>
            </w:pPr>
            <w:r>
              <w:rPr>
                <w:i/>
              </w:rPr>
              <w:t xml:space="preserve">(Please highlight changes if resubmitting) </w:t>
            </w:r>
          </w:p>
        </w:tc>
      </w:tr>
      <w:tr w:rsidR="008C67F1" w14:paraId="0E4E1CDE" w14:textId="77777777" w:rsidTr="001372CA">
        <w:tblPrEx>
          <w:tblCellMar>
            <w:right w:w="506" w:type="dxa"/>
          </w:tblCellMar>
        </w:tblPrEx>
        <w:trPr>
          <w:trHeight w:val="1668"/>
        </w:trPr>
        <w:tc>
          <w:tcPr>
            <w:tcW w:w="9348" w:type="dxa"/>
            <w:tcBorders>
              <w:top w:val="single" w:sz="6" w:space="0" w:color="000000"/>
              <w:left w:val="single" w:sz="6" w:space="0" w:color="000000"/>
              <w:bottom w:val="single" w:sz="6" w:space="0" w:color="000000"/>
              <w:right w:val="single" w:sz="6" w:space="0" w:color="000000"/>
            </w:tcBorders>
          </w:tcPr>
          <w:p w14:paraId="51005678" w14:textId="77777777" w:rsidR="008C67F1" w:rsidRDefault="008C67F1" w:rsidP="001372CA">
            <w:pPr>
              <w:spacing w:after="274" w:line="238" w:lineRule="auto"/>
              <w:ind w:left="574" w:right="71" w:firstLine="0"/>
            </w:pPr>
            <w:r>
              <w:rPr>
                <w:b/>
              </w:rPr>
              <w:t xml:space="preserve">15.   Specify how the participants' safety, dignity and rights will be ensured if, for methodological reasons, the purpose of the study cannot be disclosed to them or if the study is likely to cause discomfort. </w:t>
            </w:r>
          </w:p>
          <w:p w14:paraId="150224E5" w14:textId="77777777" w:rsidR="008C67F1" w:rsidRDefault="008C67F1" w:rsidP="001372CA">
            <w:pPr>
              <w:spacing w:after="0" w:line="259" w:lineRule="auto"/>
              <w:ind w:left="574" w:right="0" w:firstLine="0"/>
              <w:jc w:val="left"/>
            </w:pPr>
            <w:r>
              <w:rPr>
                <w:i/>
              </w:rPr>
              <w:t xml:space="preserve">(Please highlight changes if resubmitting) </w:t>
            </w:r>
          </w:p>
        </w:tc>
      </w:tr>
      <w:tr w:rsidR="008C67F1" w14:paraId="329BDA4C" w14:textId="77777777" w:rsidTr="001372CA">
        <w:tblPrEx>
          <w:tblCellMar>
            <w:right w:w="506" w:type="dxa"/>
          </w:tblCellMar>
        </w:tblPrEx>
        <w:trPr>
          <w:trHeight w:val="1394"/>
        </w:trPr>
        <w:tc>
          <w:tcPr>
            <w:tcW w:w="9348" w:type="dxa"/>
            <w:tcBorders>
              <w:top w:val="single" w:sz="6" w:space="0" w:color="000000"/>
              <w:left w:val="single" w:sz="6" w:space="0" w:color="000000"/>
              <w:bottom w:val="single" w:sz="6" w:space="0" w:color="000000"/>
              <w:right w:val="single" w:sz="6" w:space="0" w:color="000000"/>
            </w:tcBorders>
          </w:tcPr>
          <w:p w14:paraId="65B6228C" w14:textId="77777777" w:rsidR="008C67F1" w:rsidRDefault="008C67F1" w:rsidP="001372CA">
            <w:pPr>
              <w:spacing w:after="267" w:line="244" w:lineRule="auto"/>
              <w:ind w:left="574" w:right="0" w:firstLine="0"/>
              <w:jc w:val="left"/>
            </w:pPr>
            <w:r>
              <w:rPr>
                <w:b/>
              </w:rPr>
              <w:t xml:space="preserve">16. </w:t>
            </w:r>
            <w:r>
              <w:rPr>
                <w:b/>
              </w:rPr>
              <w:tab/>
              <w:t xml:space="preserve">Specify how the personal data of research participants will be stored, managed and kept confidential. </w:t>
            </w:r>
          </w:p>
          <w:p w14:paraId="17585404" w14:textId="77777777" w:rsidR="008C67F1" w:rsidRDefault="008C67F1" w:rsidP="001372CA">
            <w:pPr>
              <w:spacing w:after="0" w:line="259" w:lineRule="auto"/>
              <w:ind w:left="574" w:right="0" w:firstLine="0"/>
              <w:jc w:val="left"/>
            </w:pPr>
            <w:r>
              <w:rPr>
                <w:i/>
              </w:rPr>
              <w:t xml:space="preserve">(Please highlight changes if resubmitting) </w:t>
            </w:r>
          </w:p>
        </w:tc>
      </w:tr>
      <w:tr w:rsidR="008C67F1" w14:paraId="43E2CC34" w14:textId="77777777" w:rsidTr="001372CA">
        <w:tblPrEx>
          <w:tblCellMar>
            <w:right w:w="506" w:type="dxa"/>
          </w:tblCellMar>
        </w:tblPrEx>
        <w:trPr>
          <w:trHeight w:val="2225"/>
        </w:trPr>
        <w:tc>
          <w:tcPr>
            <w:tcW w:w="9348" w:type="dxa"/>
            <w:tcBorders>
              <w:top w:val="single" w:sz="6" w:space="0" w:color="000000"/>
              <w:left w:val="single" w:sz="6" w:space="0" w:color="000000"/>
              <w:bottom w:val="single" w:sz="6" w:space="0" w:color="000000"/>
              <w:right w:val="single" w:sz="6" w:space="0" w:color="000000"/>
            </w:tcBorders>
          </w:tcPr>
          <w:p w14:paraId="20125BF8" w14:textId="77777777" w:rsidR="008C67F1" w:rsidRDefault="008C67F1" w:rsidP="001372CA">
            <w:pPr>
              <w:spacing w:after="0" w:line="239" w:lineRule="auto"/>
              <w:ind w:left="574" w:right="62" w:firstLine="0"/>
            </w:pPr>
            <w:r>
              <w:rPr>
                <w:b/>
              </w:rPr>
              <w:lastRenderedPageBreak/>
              <w:t xml:space="preserve">17.  Please indicate whether the participants are to be compensated for their participation in the study. If yes, in what way? Indicate whether compensation or rewards for participation in the study will be a determining motivation for subjects to participate in the study </w:t>
            </w:r>
            <w:r w:rsidRPr="001704B2">
              <w:rPr>
                <w:b/>
              </w:rPr>
              <w:t>despite a</w:t>
            </w:r>
            <w:r w:rsidRPr="00DF0EE5">
              <w:rPr>
                <w:b/>
              </w:rPr>
              <w:t>ny potential risks and costs of participation</w:t>
            </w:r>
            <w:r w:rsidRPr="001704B2">
              <w:rPr>
                <w:b/>
              </w:rPr>
              <w:t>. Please justify the fairness and proportionality</w:t>
            </w:r>
            <w:r>
              <w:rPr>
                <w:b/>
              </w:rPr>
              <w:t xml:space="preserve"> of the compensation to the extent of the involvement in the study. </w:t>
            </w:r>
          </w:p>
          <w:p w14:paraId="7B5F0212" w14:textId="77777777" w:rsidR="008C67F1" w:rsidRDefault="008C67F1" w:rsidP="001372CA">
            <w:pPr>
              <w:spacing w:after="0" w:line="259" w:lineRule="auto"/>
              <w:ind w:left="0" w:right="0" w:firstLine="0"/>
              <w:jc w:val="left"/>
            </w:pPr>
            <w:r>
              <w:t xml:space="preserve"> </w:t>
            </w:r>
          </w:p>
          <w:p w14:paraId="06DF6999" w14:textId="77777777" w:rsidR="008C67F1" w:rsidRDefault="008C67F1" w:rsidP="001372CA">
            <w:pPr>
              <w:spacing w:after="0" w:line="259" w:lineRule="auto"/>
              <w:ind w:left="574" w:right="0" w:firstLine="0"/>
              <w:jc w:val="left"/>
            </w:pPr>
            <w:r>
              <w:rPr>
                <w:i/>
              </w:rPr>
              <w:t xml:space="preserve">(Please highlight changes if resubmitting) </w:t>
            </w:r>
          </w:p>
        </w:tc>
      </w:tr>
      <w:tr w:rsidR="008C67F1" w14:paraId="71DA0CAF" w14:textId="77777777" w:rsidTr="001372CA">
        <w:tblPrEx>
          <w:tblCellMar>
            <w:right w:w="506" w:type="dxa"/>
          </w:tblCellMar>
        </w:tblPrEx>
        <w:trPr>
          <w:trHeight w:val="1671"/>
        </w:trPr>
        <w:tc>
          <w:tcPr>
            <w:tcW w:w="9348" w:type="dxa"/>
            <w:tcBorders>
              <w:top w:val="single" w:sz="6" w:space="0" w:color="000000"/>
              <w:left w:val="single" w:sz="6" w:space="0" w:color="000000"/>
              <w:bottom w:val="single" w:sz="4" w:space="0" w:color="auto"/>
              <w:right w:val="single" w:sz="6" w:space="0" w:color="000000"/>
            </w:tcBorders>
          </w:tcPr>
          <w:p w14:paraId="6EC0B484" w14:textId="77777777" w:rsidR="008C67F1" w:rsidRDefault="008C67F1" w:rsidP="001372CA">
            <w:pPr>
              <w:spacing w:after="0" w:line="259" w:lineRule="auto"/>
              <w:ind w:left="574" w:right="72" w:firstLine="0"/>
            </w:pPr>
            <w:r>
              <w:rPr>
                <w:b/>
              </w:rPr>
              <w:t xml:space="preserve">18.   Please indicate whether the planned research poses any risks or harms to the investigators who are expected to carry it out, and how potential risks or harms are to be managed or minimised. </w:t>
            </w:r>
            <w:r>
              <w:rPr>
                <w:i/>
              </w:rPr>
              <w:t xml:space="preserve">(Please highlight changes if resubmitting) </w:t>
            </w:r>
          </w:p>
        </w:tc>
      </w:tr>
      <w:tr w:rsidR="008C67F1" w14:paraId="1E39740C" w14:textId="77777777" w:rsidTr="001372CA">
        <w:tblPrEx>
          <w:tblCellMar>
            <w:right w:w="506" w:type="dxa"/>
          </w:tblCellMar>
        </w:tblPrEx>
        <w:trPr>
          <w:trHeight w:val="1390"/>
        </w:trPr>
        <w:tc>
          <w:tcPr>
            <w:tcW w:w="9348" w:type="dxa"/>
            <w:tcBorders>
              <w:top w:val="single" w:sz="6" w:space="0" w:color="000000"/>
              <w:left w:val="single" w:sz="6" w:space="0" w:color="000000"/>
              <w:bottom w:val="single" w:sz="6" w:space="0" w:color="000000"/>
              <w:right w:val="single" w:sz="6" w:space="0" w:color="000000"/>
            </w:tcBorders>
          </w:tcPr>
          <w:p w14:paraId="55258298" w14:textId="77777777" w:rsidR="008C67F1" w:rsidRDefault="008C67F1" w:rsidP="001372CA">
            <w:pPr>
              <w:spacing w:after="0" w:line="238" w:lineRule="auto"/>
              <w:ind w:left="554" w:right="61" w:firstLine="0"/>
            </w:pPr>
            <w:r>
              <w:rPr>
                <w:b/>
              </w:rPr>
              <w:t xml:space="preserve">19.  If you are planning to use artificial intelligence (AI) tool(s) in your study, please identify what tools you are going to use and how you will inform the research participants. Assess whether and what risks the use of a particular AI tool in your study poses (whether the country of origin of the AI tool is a risk, whether your data will be subject to confidentiality, whether your data will be used to train the AI model, whether the use of the AI tool may stigmatise or discriminate against certain individuals, whether the human researcher will retain control of the AI tool, whether the use of the AI tool may lead to negative social and other consequences, etc.). What steps will you take to manage and minimise the risks? </w:t>
            </w:r>
          </w:p>
          <w:p w14:paraId="1B0FE626" w14:textId="77777777" w:rsidR="008C67F1" w:rsidRDefault="008C67F1" w:rsidP="001372CA">
            <w:pPr>
              <w:spacing w:after="0" w:line="259" w:lineRule="auto"/>
              <w:ind w:left="554" w:right="0" w:firstLine="0"/>
              <w:jc w:val="left"/>
            </w:pPr>
            <w:r>
              <w:rPr>
                <w:b/>
              </w:rPr>
              <w:t xml:space="preserve"> </w:t>
            </w:r>
          </w:p>
          <w:p w14:paraId="4BFD0CFB" w14:textId="77777777" w:rsidR="008C67F1" w:rsidRDefault="008C67F1" w:rsidP="001372CA">
            <w:pPr>
              <w:spacing w:after="158" w:line="257" w:lineRule="auto"/>
              <w:ind w:left="554" w:right="61" w:firstLine="0"/>
            </w:pPr>
            <w:r>
              <w:rPr>
                <w:b/>
              </w:rPr>
              <w:t xml:space="preserve">For an assessment of a specific AI tool, we recommend using the Assessment List for Trustworthy Artificial Intelligence (ALTAI) available on the European Commission website </w:t>
            </w:r>
            <w:hyperlink r:id="rId9">
              <w:r>
                <w:rPr>
                  <w:b/>
                  <w:color w:val="0563C1"/>
                  <w:u w:val="single" w:color="0563C1"/>
                </w:rPr>
                <w:t>https://digital</w:t>
              </w:r>
            </w:hyperlink>
            <w:hyperlink r:id="rId10">
              <w:r>
                <w:rPr>
                  <w:b/>
                  <w:color w:val="0563C1"/>
                  <w:u w:val="single" w:color="0563C1"/>
                </w:rPr>
                <w:t>-</w:t>
              </w:r>
            </w:hyperlink>
            <w:hyperlink r:id="rId11">
              <w:r>
                <w:rPr>
                  <w:b/>
                  <w:color w:val="0563C1"/>
                  <w:u w:val="single" w:color="0563C1"/>
                </w:rPr>
                <w:t>strategy.ec.europa.eu/lt/node/806</w:t>
              </w:r>
            </w:hyperlink>
            <w:hyperlink r:id="rId12">
              <w:r>
                <w:rPr>
                  <w:b/>
                </w:rPr>
                <w:t>.</w:t>
              </w:r>
            </w:hyperlink>
            <w:r>
              <w:rPr>
                <w:b/>
              </w:rPr>
              <w:t xml:space="preserve"> </w:t>
            </w:r>
          </w:p>
          <w:p w14:paraId="45E7D678" w14:textId="77777777" w:rsidR="008C67F1" w:rsidRDefault="008C67F1" w:rsidP="001372CA">
            <w:pPr>
              <w:spacing w:after="0" w:line="259" w:lineRule="auto"/>
              <w:ind w:left="0" w:right="0" w:firstLine="0"/>
              <w:jc w:val="left"/>
            </w:pPr>
            <w:r>
              <w:t xml:space="preserve"> </w:t>
            </w:r>
          </w:p>
          <w:p w14:paraId="6A1B98E6" w14:textId="77777777" w:rsidR="008C67F1" w:rsidRDefault="008C67F1" w:rsidP="001372CA">
            <w:pPr>
              <w:spacing w:after="0" w:line="259" w:lineRule="auto"/>
              <w:ind w:left="554" w:right="59" w:firstLine="0"/>
              <w:rPr>
                <w:b/>
              </w:rPr>
            </w:pPr>
            <w:r>
              <w:rPr>
                <w:i/>
              </w:rPr>
              <w:t>(Please highlight changes if resubmitting)</w:t>
            </w:r>
          </w:p>
          <w:p w14:paraId="3FC5B18E" w14:textId="77777777" w:rsidR="008C67F1" w:rsidRDefault="008C67F1" w:rsidP="001372CA">
            <w:pPr>
              <w:spacing w:after="0" w:line="259" w:lineRule="auto"/>
              <w:ind w:left="0" w:right="59" w:firstLine="0"/>
            </w:pPr>
            <w:r>
              <w:rPr>
                <w:b/>
              </w:rPr>
              <w:t xml:space="preserve"> </w:t>
            </w:r>
          </w:p>
        </w:tc>
      </w:tr>
      <w:tr w:rsidR="008C67F1" w14:paraId="62C40AEF" w14:textId="77777777" w:rsidTr="001372CA">
        <w:tblPrEx>
          <w:tblCellMar>
            <w:right w:w="506" w:type="dxa"/>
          </w:tblCellMar>
        </w:tblPrEx>
        <w:trPr>
          <w:trHeight w:val="1390"/>
        </w:trPr>
        <w:tc>
          <w:tcPr>
            <w:tcW w:w="9348" w:type="dxa"/>
            <w:tcBorders>
              <w:top w:val="single" w:sz="6" w:space="0" w:color="000000"/>
              <w:left w:val="single" w:sz="6" w:space="0" w:color="000000"/>
              <w:bottom w:val="single" w:sz="6" w:space="0" w:color="000000"/>
              <w:right w:val="single" w:sz="6" w:space="0" w:color="000000"/>
            </w:tcBorders>
          </w:tcPr>
          <w:p w14:paraId="1D25B393" w14:textId="77777777" w:rsidR="008C67F1" w:rsidRDefault="008C67F1" w:rsidP="001372CA">
            <w:pPr>
              <w:spacing w:after="158" w:line="257" w:lineRule="auto"/>
              <w:ind w:left="574" w:right="61" w:firstLine="0"/>
            </w:pPr>
            <w:r>
              <w:rPr>
                <w:b/>
              </w:rPr>
              <w:t xml:space="preserve">20.  Indicate whether/how the results of the planned research are likely to be misused or used in a way that could violate human rights or dignity or have negative social or other consequences. </w:t>
            </w:r>
          </w:p>
          <w:p w14:paraId="4A66BF41" w14:textId="77777777" w:rsidR="008C67F1" w:rsidRDefault="008C67F1" w:rsidP="001372CA">
            <w:pPr>
              <w:spacing w:after="0" w:line="238" w:lineRule="auto"/>
              <w:ind w:left="554" w:right="61" w:firstLine="0"/>
              <w:rPr>
                <w:b/>
              </w:rPr>
            </w:pPr>
            <w:r>
              <w:rPr>
                <w:i/>
              </w:rPr>
              <w:t>(Please highlight changes if resubmitting)</w:t>
            </w:r>
          </w:p>
        </w:tc>
      </w:tr>
      <w:tr w:rsidR="008C67F1" w14:paraId="12DCAC7A" w14:textId="77777777" w:rsidTr="001372CA">
        <w:tblPrEx>
          <w:tblCellMar>
            <w:right w:w="506" w:type="dxa"/>
          </w:tblCellMar>
        </w:tblPrEx>
        <w:trPr>
          <w:trHeight w:val="1390"/>
        </w:trPr>
        <w:tc>
          <w:tcPr>
            <w:tcW w:w="9348" w:type="dxa"/>
            <w:tcBorders>
              <w:top w:val="single" w:sz="6" w:space="0" w:color="000000"/>
              <w:left w:val="single" w:sz="6" w:space="0" w:color="000000"/>
              <w:bottom w:val="single" w:sz="4" w:space="0" w:color="auto"/>
              <w:right w:val="single" w:sz="4" w:space="0" w:color="auto"/>
            </w:tcBorders>
          </w:tcPr>
          <w:p w14:paraId="15E4695D" w14:textId="77777777" w:rsidR="008C67F1" w:rsidRDefault="008C67F1" w:rsidP="001372CA">
            <w:pPr>
              <w:spacing w:after="276" w:line="257" w:lineRule="auto"/>
              <w:ind w:left="574" w:right="68" w:firstLine="0"/>
            </w:pPr>
            <w:r>
              <w:rPr>
                <w:b/>
              </w:rPr>
              <w:t xml:space="preserve">21.  Indicate whether the planned research is likely to raise any other research ethics issues not mentioned here, and describe the means to address these issues. </w:t>
            </w:r>
          </w:p>
          <w:p w14:paraId="76AAD5E5" w14:textId="77777777" w:rsidR="008C67F1" w:rsidRDefault="008C67F1" w:rsidP="001372CA">
            <w:pPr>
              <w:spacing w:after="158" w:line="257" w:lineRule="auto"/>
              <w:ind w:left="574" w:right="61" w:firstLine="0"/>
              <w:rPr>
                <w:b/>
              </w:rPr>
            </w:pPr>
            <w:r>
              <w:rPr>
                <w:i/>
              </w:rPr>
              <w:t>(Please highlight changes if resubmitting</w:t>
            </w:r>
          </w:p>
        </w:tc>
      </w:tr>
    </w:tbl>
    <w:p w14:paraId="36D18895" w14:textId="77777777" w:rsidR="008C67F1" w:rsidRDefault="008C67F1" w:rsidP="008C67F1">
      <w:pPr>
        <w:spacing w:after="0" w:line="259" w:lineRule="auto"/>
        <w:ind w:left="0" w:right="297" w:firstLine="0"/>
        <w:jc w:val="left"/>
      </w:pPr>
    </w:p>
    <w:p w14:paraId="1F7181D1" w14:textId="77777777" w:rsidR="008C67F1" w:rsidRDefault="008C67F1" w:rsidP="008C67F1">
      <w:pPr>
        <w:ind w:left="0" w:firstLine="0"/>
      </w:pPr>
      <w:r>
        <w:br w:type="page"/>
      </w:r>
    </w:p>
    <w:p w14:paraId="608DDF8D" w14:textId="77777777" w:rsidR="008C67F1" w:rsidRDefault="008C67F1" w:rsidP="008C67F1">
      <w:pPr>
        <w:spacing w:after="0" w:line="259" w:lineRule="auto"/>
        <w:ind w:left="-1700" w:right="297" w:firstLine="0"/>
        <w:jc w:val="left"/>
      </w:pPr>
    </w:p>
    <w:tbl>
      <w:tblPr>
        <w:tblStyle w:val="TableGrid"/>
        <w:tblW w:w="9348" w:type="dxa"/>
        <w:tblInd w:w="10" w:type="dxa"/>
        <w:tblCellMar>
          <w:top w:w="21" w:type="dxa"/>
          <w:left w:w="7" w:type="dxa"/>
          <w:right w:w="475" w:type="dxa"/>
        </w:tblCellMar>
        <w:tblLook w:val="04A0" w:firstRow="1" w:lastRow="0" w:firstColumn="1" w:lastColumn="0" w:noHBand="0" w:noVBand="1"/>
      </w:tblPr>
      <w:tblGrid>
        <w:gridCol w:w="9348"/>
      </w:tblGrid>
      <w:tr w:rsidR="008C67F1" w14:paraId="1389B9F8" w14:textId="77777777" w:rsidTr="001372CA">
        <w:trPr>
          <w:trHeight w:val="9761"/>
        </w:trPr>
        <w:tc>
          <w:tcPr>
            <w:tcW w:w="9348" w:type="dxa"/>
            <w:tcBorders>
              <w:top w:val="single" w:sz="6" w:space="0" w:color="000000"/>
              <w:left w:val="single" w:sz="6" w:space="0" w:color="000000"/>
              <w:bottom w:val="single" w:sz="6" w:space="0" w:color="000000"/>
              <w:right w:val="single" w:sz="6" w:space="0" w:color="000000"/>
            </w:tcBorders>
          </w:tcPr>
          <w:p w14:paraId="3DC62001" w14:textId="77777777" w:rsidR="008C67F1" w:rsidRDefault="008C67F1" w:rsidP="001372CA">
            <w:pPr>
              <w:tabs>
                <w:tab w:val="center" w:pos="724"/>
                <w:tab w:val="center" w:pos="5105"/>
              </w:tabs>
              <w:spacing w:after="1" w:line="259" w:lineRule="auto"/>
              <w:ind w:left="0" w:right="0" w:firstLine="0"/>
              <w:jc w:val="left"/>
            </w:pPr>
            <w:r>
              <w:rPr>
                <w:rFonts w:ascii="Calibri" w:eastAsia="Calibri" w:hAnsi="Calibri" w:cs="Calibri"/>
                <w:sz w:val="22"/>
              </w:rPr>
              <w:tab/>
            </w:r>
            <w:r>
              <w:rPr>
                <w:b/>
              </w:rPr>
              <w:t>22.</w:t>
            </w:r>
            <w:r>
              <w:rPr>
                <w:rFonts w:ascii="Arial" w:eastAsia="Arial" w:hAnsi="Arial" w:cs="Arial"/>
                <w:b/>
              </w:rPr>
              <w:t xml:space="preserve"> </w:t>
            </w:r>
            <w:r>
              <w:rPr>
                <w:rFonts w:ascii="Arial" w:eastAsia="Arial" w:hAnsi="Arial" w:cs="Arial"/>
                <w:b/>
              </w:rPr>
              <w:tab/>
            </w:r>
            <w:r>
              <w:rPr>
                <w:b/>
              </w:rPr>
              <w:t xml:space="preserve">Questions to determine the need for data protection impact assessment </w:t>
            </w:r>
          </w:p>
          <w:p w14:paraId="74C6A2E6" w14:textId="77777777" w:rsidR="008C67F1" w:rsidRDefault="008C67F1" w:rsidP="001372CA">
            <w:pPr>
              <w:spacing w:after="19" w:line="257" w:lineRule="auto"/>
              <w:ind w:left="574" w:right="95" w:firstLine="0"/>
            </w:pPr>
            <w:r>
              <w:rPr>
                <w:b/>
              </w:rPr>
              <w:t xml:space="preserve">(DPIA) in accordance with Annex 1 of the Procedures for Data Protection Impact Assessment of Vilnius University prepared by the Data Protection Officer of Vilnius University. </w:t>
            </w:r>
          </w:p>
          <w:p w14:paraId="036437E9" w14:textId="77777777" w:rsidR="008C67F1" w:rsidRDefault="008C67F1" w:rsidP="001372CA">
            <w:pPr>
              <w:spacing w:after="0" w:line="259" w:lineRule="auto"/>
              <w:ind w:left="0" w:right="0" w:firstLine="0"/>
              <w:jc w:val="left"/>
            </w:pPr>
            <w:r>
              <w:t xml:space="preserve"> </w:t>
            </w:r>
          </w:p>
          <w:p w14:paraId="36C19DEB" w14:textId="77777777" w:rsidR="008C67F1" w:rsidRDefault="008C67F1" w:rsidP="001372CA">
            <w:pPr>
              <w:spacing w:after="17" w:line="259" w:lineRule="auto"/>
              <w:ind w:left="574" w:right="91" w:firstLine="0"/>
            </w:pPr>
            <w:r>
              <w:rPr>
                <w:b/>
              </w:rPr>
              <w:t>If you intend to process personal data and answer yes to one or more of the questions in the questionnaire below, your planned research will require DPIA</w:t>
            </w:r>
            <w:r>
              <w:rPr>
                <w:b/>
                <w:vertAlign w:val="superscript"/>
              </w:rPr>
              <w:t>ii</w:t>
            </w:r>
            <w:r>
              <w:rPr>
                <w:b/>
              </w:rPr>
              <w:t xml:space="preserve">. If DPIA has already been carried out at the Institute for this type of research, a new DPIA will not be required. If the Committee determines that a new DPIA is necessary for your planned study, this </w:t>
            </w:r>
            <w:r>
              <w:rPr>
                <w:b/>
                <w:u w:val="single" w:color="000000"/>
              </w:rPr>
              <w:t>does not mean</w:t>
            </w:r>
            <w:r>
              <w:rPr>
                <w:b/>
              </w:rPr>
              <w:t xml:space="preserve"> that your planned study cannot be granted a positive conclusion on compliance with research ethics on this basis alone. </w:t>
            </w:r>
          </w:p>
          <w:p w14:paraId="3CD403A8" w14:textId="77777777" w:rsidR="008C67F1" w:rsidRDefault="008C67F1" w:rsidP="001372CA">
            <w:pPr>
              <w:spacing w:after="10" w:line="259" w:lineRule="auto"/>
              <w:ind w:left="0" w:right="0" w:firstLine="0"/>
              <w:jc w:val="left"/>
            </w:pPr>
            <w:r>
              <w:t xml:space="preserve"> </w:t>
            </w:r>
          </w:p>
          <w:p w14:paraId="2C9D2238" w14:textId="77777777" w:rsidR="008C67F1" w:rsidRDefault="008C67F1" w:rsidP="008C67F1">
            <w:pPr>
              <w:numPr>
                <w:ilvl w:val="0"/>
                <w:numId w:val="2"/>
              </w:numPr>
              <w:spacing w:after="0" w:line="259" w:lineRule="auto"/>
              <w:ind w:right="0" w:hanging="881"/>
              <w:jc w:val="left"/>
            </w:pPr>
            <w:r>
              <w:rPr>
                <w:b/>
              </w:rPr>
              <w:t xml:space="preserve">Without the subject’s consent </w:t>
            </w:r>
            <w:r>
              <w:rPr>
                <w:b/>
              </w:rPr>
              <w:tab/>
              <w:t xml:space="preserve">                                      </w:t>
            </w:r>
            <w:r>
              <w:rPr>
                <w:rFonts w:ascii="MS Gothic" w:eastAsia="MS Gothic" w:hAnsi="MS Gothic" w:cs="MS Gothic"/>
              </w:rPr>
              <w:t xml:space="preserve">☐ </w:t>
            </w:r>
            <w:r>
              <w:t xml:space="preserve">Yes </w:t>
            </w:r>
            <w:r>
              <w:rPr>
                <w:rFonts w:ascii="MS Gothic" w:eastAsia="MS Gothic" w:hAnsi="MS Gothic" w:cs="MS Gothic"/>
              </w:rPr>
              <w:t xml:space="preserve">☐ </w:t>
            </w:r>
            <w:r>
              <w:t xml:space="preserve">No </w:t>
            </w:r>
          </w:p>
          <w:p w14:paraId="23367E2F" w14:textId="77777777" w:rsidR="008C67F1" w:rsidRDefault="008C67F1" w:rsidP="008C67F1">
            <w:pPr>
              <w:numPr>
                <w:ilvl w:val="0"/>
                <w:numId w:val="2"/>
              </w:numPr>
              <w:spacing w:after="0" w:line="259" w:lineRule="auto"/>
              <w:ind w:right="0" w:hanging="881"/>
              <w:jc w:val="left"/>
            </w:pPr>
            <w:r>
              <w:rPr>
                <w:b/>
              </w:rPr>
              <w:t>Data of people from vulnerable</w:t>
            </w:r>
            <w:r>
              <w:rPr>
                <w:b/>
                <w:vertAlign w:val="superscript"/>
              </w:rPr>
              <w:t xml:space="preserve">iii </w:t>
            </w:r>
            <w:r>
              <w:rPr>
                <w:b/>
              </w:rPr>
              <w:t xml:space="preserve">groups </w:t>
            </w:r>
            <w:r>
              <w:rPr>
                <w:b/>
              </w:rPr>
              <w:tab/>
              <w:t xml:space="preserve">                          </w:t>
            </w:r>
            <w:r>
              <w:rPr>
                <w:rFonts w:ascii="MS Gothic" w:eastAsia="MS Gothic" w:hAnsi="MS Gothic" w:cs="MS Gothic"/>
              </w:rPr>
              <w:t xml:space="preserve">☐ </w:t>
            </w:r>
            <w:r>
              <w:t xml:space="preserve">Yes </w:t>
            </w:r>
            <w:r>
              <w:rPr>
                <w:rFonts w:ascii="MS Gothic" w:eastAsia="MS Gothic" w:hAnsi="MS Gothic" w:cs="MS Gothic"/>
              </w:rPr>
              <w:t xml:space="preserve">☐ </w:t>
            </w:r>
            <w:r>
              <w:t xml:space="preserve">No </w:t>
            </w:r>
          </w:p>
          <w:p w14:paraId="7C93A19E" w14:textId="77777777" w:rsidR="008C67F1" w:rsidRDefault="008C67F1" w:rsidP="008C67F1">
            <w:pPr>
              <w:numPr>
                <w:ilvl w:val="0"/>
                <w:numId w:val="2"/>
              </w:numPr>
              <w:spacing w:after="0" w:line="259" w:lineRule="auto"/>
              <w:ind w:right="0" w:hanging="881"/>
              <w:jc w:val="left"/>
            </w:pPr>
            <w:r>
              <w:rPr>
                <w:b/>
              </w:rPr>
              <w:t xml:space="preserve">Personal identification numbers </w:t>
            </w:r>
            <w:r>
              <w:rPr>
                <w:b/>
              </w:rPr>
              <w:tab/>
              <w:t xml:space="preserve">                                      </w:t>
            </w:r>
            <w:r>
              <w:rPr>
                <w:rFonts w:ascii="MS Gothic" w:eastAsia="MS Gothic" w:hAnsi="MS Gothic" w:cs="MS Gothic"/>
              </w:rPr>
              <w:t xml:space="preserve">☐ </w:t>
            </w:r>
            <w:r>
              <w:t xml:space="preserve">Yes </w:t>
            </w:r>
            <w:r>
              <w:rPr>
                <w:rFonts w:ascii="MS Gothic" w:eastAsia="MS Gothic" w:hAnsi="MS Gothic" w:cs="MS Gothic"/>
              </w:rPr>
              <w:t xml:space="preserve">☐ </w:t>
            </w:r>
            <w:r>
              <w:t xml:space="preserve">No </w:t>
            </w:r>
          </w:p>
          <w:p w14:paraId="46AC34B7" w14:textId="77777777" w:rsidR="008C67F1" w:rsidRDefault="008C67F1" w:rsidP="008C67F1">
            <w:pPr>
              <w:numPr>
                <w:ilvl w:val="0"/>
                <w:numId w:val="2"/>
              </w:numPr>
              <w:spacing w:after="13" w:line="259" w:lineRule="auto"/>
              <w:ind w:right="0" w:hanging="881"/>
              <w:jc w:val="left"/>
            </w:pPr>
            <w:r>
              <w:rPr>
                <w:b/>
              </w:rPr>
              <w:t xml:space="preserve">Data from a population larger than 1% of the Lithuanian population </w:t>
            </w:r>
          </w:p>
          <w:p w14:paraId="576F364F" w14:textId="77777777" w:rsidR="008C67F1" w:rsidRDefault="008C67F1" w:rsidP="001372CA">
            <w:pPr>
              <w:spacing w:after="0" w:line="249" w:lineRule="auto"/>
              <w:ind w:left="586" w:right="67" w:firstLine="0"/>
              <w:jc w:val="center"/>
            </w:pPr>
            <w:r>
              <w:rPr>
                <w:rFonts w:ascii="MS Gothic" w:eastAsia="MS Gothic" w:hAnsi="MS Gothic" w:cs="MS Gothic"/>
              </w:rPr>
              <w:t xml:space="preserve">                                                       ☐</w:t>
            </w:r>
            <w:r>
              <w:rPr>
                <w:rFonts w:ascii="Arial" w:eastAsia="Arial" w:hAnsi="Arial" w:cs="Arial"/>
              </w:rPr>
              <w:t xml:space="preserve"> </w:t>
            </w:r>
            <w:r>
              <w:t xml:space="preserve">Yes </w:t>
            </w:r>
            <w:r>
              <w:rPr>
                <w:rFonts w:ascii="MS Gothic" w:eastAsia="MS Gothic" w:hAnsi="MS Gothic" w:cs="MS Gothic"/>
              </w:rPr>
              <w:t xml:space="preserve">☐ </w:t>
            </w:r>
            <w:r>
              <w:t xml:space="preserve">No </w:t>
            </w:r>
          </w:p>
          <w:p w14:paraId="608348C4" w14:textId="77777777" w:rsidR="008C67F1" w:rsidRDefault="008C67F1" w:rsidP="001372CA">
            <w:pPr>
              <w:spacing w:after="0" w:line="249" w:lineRule="auto"/>
              <w:ind w:left="586" w:right="67" w:firstLine="0"/>
            </w:pPr>
            <w:r>
              <w:rPr>
                <w:b/>
              </w:rPr>
              <w:t>e)</w:t>
            </w:r>
            <w:r>
              <w:rPr>
                <w:rFonts w:ascii="Arial" w:eastAsia="Arial" w:hAnsi="Arial" w:cs="Arial"/>
                <w:b/>
              </w:rPr>
              <w:t xml:space="preserve"> </w:t>
            </w:r>
            <w:r>
              <w:rPr>
                <w:rFonts w:ascii="Arial" w:eastAsia="Arial" w:hAnsi="Arial" w:cs="Arial"/>
                <w:b/>
              </w:rPr>
              <w:tab/>
            </w:r>
            <w:r>
              <w:rPr>
                <w:b/>
              </w:rPr>
              <w:t xml:space="preserve">Biometric or genetic data </w:t>
            </w:r>
            <w:r>
              <w:rPr>
                <w:b/>
              </w:rPr>
              <w:tab/>
              <w:t xml:space="preserve">                                                  </w:t>
            </w:r>
            <w:r>
              <w:rPr>
                <w:rFonts w:ascii="MS Gothic" w:eastAsia="MS Gothic" w:hAnsi="MS Gothic" w:cs="MS Gothic"/>
              </w:rPr>
              <w:t xml:space="preserve">☐ </w:t>
            </w:r>
            <w:r>
              <w:t xml:space="preserve">Yes </w:t>
            </w:r>
            <w:r>
              <w:rPr>
                <w:rFonts w:ascii="MS Gothic" w:eastAsia="MS Gothic" w:hAnsi="MS Gothic" w:cs="MS Gothic"/>
              </w:rPr>
              <w:t xml:space="preserve">☐ </w:t>
            </w:r>
            <w:r>
              <w:t xml:space="preserve">No </w:t>
            </w:r>
          </w:p>
          <w:p w14:paraId="278B7FC4" w14:textId="77777777" w:rsidR="008C67F1" w:rsidRDefault="008C67F1" w:rsidP="008C67F1">
            <w:pPr>
              <w:numPr>
                <w:ilvl w:val="0"/>
                <w:numId w:val="3"/>
              </w:numPr>
              <w:spacing w:after="7" w:line="259" w:lineRule="auto"/>
              <w:ind w:right="0" w:firstLine="0"/>
              <w:jc w:val="left"/>
            </w:pPr>
            <w:r>
              <w:rPr>
                <w:b/>
              </w:rPr>
              <w:t xml:space="preserve">Video surveillance recordings in premises or areas not under the </w:t>
            </w:r>
          </w:p>
          <w:p w14:paraId="2DB13FA5" w14:textId="77777777" w:rsidR="008C67F1" w:rsidRDefault="008C67F1" w:rsidP="001372CA">
            <w:pPr>
              <w:tabs>
                <w:tab w:val="center" w:pos="2023"/>
                <w:tab w:val="center" w:pos="8097"/>
              </w:tabs>
              <w:spacing w:after="0" w:line="259" w:lineRule="auto"/>
              <w:ind w:left="0" w:right="0" w:firstLine="0"/>
              <w:jc w:val="left"/>
            </w:pPr>
            <w:r>
              <w:rPr>
                <w:rFonts w:ascii="Calibri" w:eastAsia="Calibri" w:hAnsi="Calibri" w:cs="Calibri"/>
                <w:sz w:val="22"/>
              </w:rPr>
              <w:tab/>
            </w:r>
            <w:r>
              <w:rPr>
                <w:b/>
              </w:rPr>
              <w:t xml:space="preserve">control of Vilnius University </w:t>
            </w:r>
            <w:r>
              <w:rPr>
                <w:b/>
              </w:rPr>
              <w:tab/>
            </w:r>
            <w:r>
              <w:rPr>
                <w:rFonts w:ascii="MS Gothic" w:eastAsia="MS Gothic" w:hAnsi="MS Gothic" w:cs="MS Gothic"/>
              </w:rPr>
              <w:t xml:space="preserve">☐ </w:t>
            </w:r>
            <w:r>
              <w:t xml:space="preserve">Yes </w:t>
            </w:r>
            <w:r>
              <w:rPr>
                <w:rFonts w:ascii="MS Gothic" w:eastAsia="MS Gothic" w:hAnsi="MS Gothic" w:cs="MS Gothic"/>
              </w:rPr>
              <w:t xml:space="preserve">☐ </w:t>
            </w:r>
            <w:r>
              <w:t xml:space="preserve">No </w:t>
            </w:r>
          </w:p>
          <w:p w14:paraId="03E374B0" w14:textId="77777777" w:rsidR="008C67F1" w:rsidRDefault="008C67F1" w:rsidP="008C67F1">
            <w:pPr>
              <w:numPr>
                <w:ilvl w:val="0"/>
                <w:numId w:val="3"/>
              </w:numPr>
              <w:spacing w:after="28" w:line="238" w:lineRule="auto"/>
              <w:ind w:right="0" w:firstLine="0"/>
              <w:jc w:val="left"/>
            </w:pPr>
            <w:r>
              <w:rPr>
                <w:b/>
              </w:rPr>
              <w:t xml:space="preserve">Video recordings with sound or recordings of conversations (by telephone or similar)                                                                              </w:t>
            </w:r>
            <w:r w:rsidRPr="001704B2">
              <w:rPr>
                <w:rFonts w:ascii="MS Gothic" w:eastAsia="MS Gothic" w:hAnsi="MS Gothic" w:cs="MS Gothic"/>
              </w:rPr>
              <w:t>☐</w:t>
            </w:r>
            <w:r w:rsidRPr="001704B2">
              <w:rPr>
                <w:rFonts w:ascii="Arial" w:eastAsia="Arial" w:hAnsi="Arial" w:cs="Arial"/>
              </w:rPr>
              <w:t xml:space="preserve"> </w:t>
            </w:r>
            <w:r>
              <w:t xml:space="preserve">Yes </w:t>
            </w:r>
            <w:r w:rsidRPr="001704B2">
              <w:rPr>
                <w:rFonts w:ascii="MS Gothic" w:eastAsia="MS Gothic" w:hAnsi="MS Gothic" w:cs="MS Gothic"/>
              </w:rPr>
              <w:t xml:space="preserve">☐ </w:t>
            </w:r>
            <w:r>
              <w:t xml:space="preserve">No </w:t>
            </w:r>
          </w:p>
          <w:p w14:paraId="48002BF3" w14:textId="77777777" w:rsidR="008C67F1" w:rsidRDefault="008C67F1" w:rsidP="008C67F1">
            <w:pPr>
              <w:numPr>
                <w:ilvl w:val="0"/>
                <w:numId w:val="3"/>
              </w:numPr>
              <w:spacing w:after="3" w:line="259" w:lineRule="auto"/>
              <w:ind w:right="0" w:firstLine="0"/>
              <w:jc w:val="left"/>
            </w:pPr>
            <w:r>
              <w:rPr>
                <w:b/>
              </w:rPr>
              <w:t xml:space="preserve">Processing of data using technologies not previously used by the </w:t>
            </w:r>
          </w:p>
          <w:p w14:paraId="49A2E2F7" w14:textId="77777777" w:rsidR="008C67F1" w:rsidRDefault="008C67F1" w:rsidP="001372CA">
            <w:pPr>
              <w:tabs>
                <w:tab w:val="center" w:pos="1161"/>
                <w:tab w:val="center" w:pos="8078"/>
              </w:tabs>
              <w:spacing w:after="0" w:line="259" w:lineRule="auto"/>
              <w:ind w:left="0" w:right="0" w:firstLine="0"/>
              <w:jc w:val="left"/>
            </w:pPr>
            <w:r>
              <w:rPr>
                <w:rFonts w:ascii="Calibri" w:eastAsia="Calibri" w:hAnsi="Calibri" w:cs="Calibri"/>
                <w:sz w:val="22"/>
              </w:rPr>
              <w:tab/>
            </w:r>
            <w:r>
              <w:rPr>
                <w:b/>
              </w:rPr>
              <w:t xml:space="preserve">investigator </w:t>
            </w:r>
            <w:r>
              <w:rPr>
                <w:b/>
              </w:rPr>
              <w:tab/>
            </w:r>
            <w:r>
              <w:rPr>
                <w:rFonts w:ascii="MS Gothic" w:eastAsia="MS Gothic" w:hAnsi="MS Gothic" w:cs="MS Gothic"/>
              </w:rPr>
              <w:t xml:space="preserve">☐ </w:t>
            </w:r>
            <w:r>
              <w:t xml:space="preserve">Yes </w:t>
            </w:r>
            <w:r>
              <w:rPr>
                <w:rFonts w:ascii="MS Gothic" w:eastAsia="MS Gothic" w:hAnsi="MS Gothic" w:cs="MS Gothic"/>
              </w:rPr>
              <w:t xml:space="preserve">☐ </w:t>
            </w:r>
            <w:r>
              <w:t xml:space="preserve">No </w:t>
            </w:r>
          </w:p>
          <w:p w14:paraId="08EA07D5" w14:textId="77777777" w:rsidR="008C67F1" w:rsidRDefault="008C67F1" w:rsidP="008C67F1">
            <w:pPr>
              <w:numPr>
                <w:ilvl w:val="0"/>
                <w:numId w:val="3"/>
              </w:numPr>
              <w:spacing w:line="259" w:lineRule="auto"/>
              <w:ind w:right="0" w:firstLine="0"/>
              <w:jc w:val="left"/>
            </w:pPr>
            <w:r>
              <w:rPr>
                <w:b/>
              </w:rPr>
              <w:t xml:space="preserve">Assessment of personal aspects of minors (ethnicity, academic </w:t>
            </w:r>
          </w:p>
          <w:p w14:paraId="153B31A6" w14:textId="77777777" w:rsidR="008C67F1" w:rsidRDefault="008C67F1" w:rsidP="001372CA">
            <w:pPr>
              <w:spacing w:after="0" w:line="259" w:lineRule="auto"/>
              <w:ind w:left="566" w:right="0" w:firstLine="0"/>
            </w:pPr>
            <w:r>
              <w:rPr>
                <w:b/>
              </w:rPr>
              <w:t xml:space="preserve">performance, health, attitudes, etc.)                                                     </w:t>
            </w:r>
            <w:r>
              <w:rPr>
                <w:rFonts w:ascii="MS Gothic" w:eastAsia="MS Gothic" w:hAnsi="MS Gothic" w:cs="MS Gothic"/>
              </w:rPr>
              <w:t xml:space="preserve">☐ </w:t>
            </w:r>
            <w:r>
              <w:t xml:space="preserve">Yes </w:t>
            </w:r>
            <w:r>
              <w:rPr>
                <w:rFonts w:ascii="MS Gothic" w:eastAsia="MS Gothic" w:hAnsi="MS Gothic" w:cs="MS Gothic"/>
              </w:rPr>
              <w:t xml:space="preserve">☐ </w:t>
            </w:r>
            <w:r>
              <w:t xml:space="preserve">No </w:t>
            </w:r>
          </w:p>
          <w:p w14:paraId="1AEC7AC8" w14:textId="77777777" w:rsidR="008C67F1" w:rsidRDefault="008C67F1" w:rsidP="001372CA">
            <w:pPr>
              <w:spacing w:after="0" w:line="259" w:lineRule="auto"/>
              <w:ind w:left="566" w:right="0" w:firstLine="0"/>
            </w:pPr>
            <w:r>
              <w:rPr>
                <w:b/>
              </w:rPr>
              <w:t>j)</w:t>
            </w:r>
            <w:r>
              <w:rPr>
                <w:rFonts w:ascii="Arial" w:eastAsia="Arial" w:hAnsi="Arial" w:cs="Arial"/>
                <w:b/>
              </w:rPr>
              <w:t xml:space="preserve"> </w:t>
            </w:r>
            <w:r>
              <w:rPr>
                <w:b/>
              </w:rPr>
              <w:t xml:space="preserve">Video surveillance of employees for control purposes                    </w:t>
            </w:r>
            <w:r>
              <w:rPr>
                <w:rFonts w:ascii="MS Gothic" w:eastAsia="MS Gothic" w:hAnsi="MS Gothic" w:cs="MS Gothic"/>
              </w:rPr>
              <w:t xml:space="preserve">☐ </w:t>
            </w:r>
            <w:r>
              <w:t xml:space="preserve">Yes </w:t>
            </w:r>
            <w:r>
              <w:rPr>
                <w:rFonts w:ascii="MS Gothic" w:eastAsia="MS Gothic" w:hAnsi="MS Gothic" w:cs="MS Gothic"/>
              </w:rPr>
              <w:t xml:space="preserve">☐ </w:t>
            </w:r>
            <w:r>
              <w:t xml:space="preserve">No </w:t>
            </w:r>
          </w:p>
          <w:p w14:paraId="7D2F1D73" w14:textId="77777777" w:rsidR="008C67F1" w:rsidRDefault="008C67F1" w:rsidP="001372CA">
            <w:pPr>
              <w:spacing w:after="0" w:line="259" w:lineRule="auto"/>
              <w:ind w:left="0" w:right="0" w:firstLine="0"/>
            </w:pPr>
          </w:p>
        </w:tc>
      </w:tr>
    </w:tbl>
    <w:p w14:paraId="25B015DE" w14:textId="77777777" w:rsidR="008C67F1" w:rsidRDefault="008C67F1" w:rsidP="008C67F1">
      <w:pPr>
        <w:spacing w:after="0" w:line="259" w:lineRule="auto"/>
        <w:ind w:left="-1700" w:right="297" w:firstLine="0"/>
        <w:jc w:val="left"/>
      </w:pPr>
    </w:p>
    <w:tbl>
      <w:tblPr>
        <w:tblStyle w:val="TableGrid"/>
        <w:tblW w:w="9348" w:type="dxa"/>
        <w:tblInd w:w="10" w:type="dxa"/>
        <w:tblCellMar>
          <w:top w:w="14" w:type="dxa"/>
          <w:left w:w="7" w:type="dxa"/>
          <w:right w:w="512" w:type="dxa"/>
        </w:tblCellMar>
        <w:tblLook w:val="04A0" w:firstRow="1" w:lastRow="0" w:firstColumn="1" w:lastColumn="0" w:noHBand="0" w:noVBand="1"/>
      </w:tblPr>
      <w:tblGrid>
        <w:gridCol w:w="9348"/>
      </w:tblGrid>
      <w:tr w:rsidR="008C67F1" w14:paraId="60FA6229" w14:textId="77777777" w:rsidTr="001372CA">
        <w:trPr>
          <w:trHeight w:val="13711"/>
        </w:trPr>
        <w:tc>
          <w:tcPr>
            <w:tcW w:w="9348" w:type="dxa"/>
            <w:tcBorders>
              <w:top w:val="single" w:sz="6" w:space="0" w:color="000000"/>
              <w:left w:val="single" w:sz="6" w:space="0" w:color="000000"/>
              <w:bottom w:val="single" w:sz="6" w:space="0" w:color="000000"/>
              <w:right w:val="single" w:sz="6" w:space="0" w:color="000000"/>
            </w:tcBorders>
          </w:tcPr>
          <w:p w14:paraId="6F43B705" w14:textId="77777777" w:rsidR="008C67F1" w:rsidRDefault="008C67F1" w:rsidP="008C67F1">
            <w:pPr>
              <w:numPr>
                <w:ilvl w:val="0"/>
                <w:numId w:val="4"/>
              </w:numPr>
              <w:spacing w:after="3" w:line="259" w:lineRule="auto"/>
              <w:ind w:right="0" w:hanging="881"/>
              <w:jc w:val="left"/>
            </w:pPr>
            <w:r>
              <w:rPr>
                <w:b/>
              </w:rPr>
              <w:lastRenderedPageBreak/>
              <w:t xml:space="preserve">Automated decision-making (by technological means, without any </w:t>
            </w:r>
          </w:p>
          <w:p w14:paraId="13D11EB3" w14:textId="77777777" w:rsidR="008C67F1" w:rsidRDefault="008C67F1" w:rsidP="001372CA">
            <w:pPr>
              <w:tabs>
                <w:tab w:val="center" w:pos="1623"/>
                <w:tab w:val="center" w:pos="7961"/>
              </w:tabs>
              <w:spacing w:after="0" w:line="259" w:lineRule="auto"/>
              <w:ind w:left="0" w:right="0" w:firstLine="0"/>
              <w:jc w:val="left"/>
            </w:pPr>
            <w:r>
              <w:rPr>
                <w:rFonts w:ascii="Calibri" w:eastAsia="Calibri" w:hAnsi="Calibri" w:cs="Calibri"/>
                <w:sz w:val="22"/>
              </w:rPr>
              <w:tab/>
            </w:r>
            <w:r>
              <w:rPr>
                <w:b/>
              </w:rPr>
              <w:t xml:space="preserve">human intervention)                                                                                    </w:t>
            </w:r>
            <w:r>
              <w:rPr>
                <w:rFonts w:ascii="MS Gothic" w:eastAsia="MS Gothic" w:hAnsi="MS Gothic" w:cs="MS Gothic"/>
              </w:rPr>
              <w:t xml:space="preserve">☐ </w:t>
            </w:r>
            <w:r>
              <w:t xml:space="preserve">Yes </w:t>
            </w:r>
            <w:r>
              <w:rPr>
                <w:rFonts w:ascii="MS Gothic" w:eastAsia="MS Gothic" w:hAnsi="MS Gothic" w:cs="MS Gothic"/>
              </w:rPr>
              <w:t xml:space="preserve">☐ </w:t>
            </w:r>
            <w:r>
              <w:t xml:space="preserve">No </w:t>
            </w:r>
          </w:p>
          <w:p w14:paraId="58937172" w14:textId="77777777" w:rsidR="008C67F1" w:rsidRDefault="008C67F1" w:rsidP="008C67F1">
            <w:pPr>
              <w:numPr>
                <w:ilvl w:val="0"/>
                <w:numId w:val="4"/>
              </w:numPr>
              <w:spacing w:after="0" w:line="259" w:lineRule="auto"/>
              <w:ind w:right="0" w:hanging="881"/>
              <w:jc w:val="left"/>
            </w:pPr>
            <w:r>
              <w:rPr>
                <w:b/>
              </w:rPr>
              <w:t xml:space="preserve">Subjects’ location data </w:t>
            </w:r>
            <w:r>
              <w:rPr>
                <w:b/>
              </w:rPr>
              <w:tab/>
              <w:t xml:space="preserve">                                               </w:t>
            </w:r>
            <w:r>
              <w:rPr>
                <w:rFonts w:ascii="MS Gothic" w:eastAsia="MS Gothic" w:hAnsi="MS Gothic" w:cs="MS Gothic"/>
              </w:rPr>
              <w:t xml:space="preserve">☐ </w:t>
            </w:r>
            <w:r>
              <w:t xml:space="preserve">Yes </w:t>
            </w:r>
            <w:r>
              <w:rPr>
                <w:rFonts w:ascii="MS Gothic" w:eastAsia="MS Gothic" w:hAnsi="MS Gothic" w:cs="MS Gothic"/>
              </w:rPr>
              <w:t xml:space="preserve">☐ </w:t>
            </w:r>
            <w:r>
              <w:t xml:space="preserve">No </w:t>
            </w:r>
          </w:p>
          <w:p w14:paraId="2B741A00" w14:textId="77777777" w:rsidR="008C67F1" w:rsidRDefault="008C67F1" w:rsidP="008C67F1">
            <w:pPr>
              <w:numPr>
                <w:ilvl w:val="0"/>
                <w:numId w:val="4"/>
              </w:numPr>
              <w:spacing w:after="0" w:line="259" w:lineRule="auto"/>
              <w:ind w:right="0" w:hanging="881"/>
              <w:jc w:val="left"/>
            </w:pPr>
            <w:r>
              <w:rPr>
                <w:b/>
              </w:rPr>
              <w:t xml:space="preserve">Private correspondence, letters, emails, social networks </w:t>
            </w:r>
            <w:r>
              <w:rPr>
                <w:rFonts w:ascii="MS Gothic" w:eastAsia="MS Gothic" w:hAnsi="MS Gothic" w:cs="MS Gothic"/>
              </w:rPr>
              <w:t xml:space="preserve">☐ </w:t>
            </w:r>
            <w:r>
              <w:t xml:space="preserve">Yes </w:t>
            </w:r>
            <w:r>
              <w:rPr>
                <w:rFonts w:ascii="MS Gothic" w:eastAsia="MS Gothic" w:hAnsi="MS Gothic" w:cs="MS Gothic"/>
              </w:rPr>
              <w:t xml:space="preserve">☐ </w:t>
            </w:r>
            <w:r>
              <w:t xml:space="preserve">No </w:t>
            </w:r>
          </w:p>
          <w:p w14:paraId="201647F2" w14:textId="77777777" w:rsidR="008C67F1" w:rsidRDefault="008C67F1" w:rsidP="008C67F1">
            <w:pPr>
              <w:numPr>
                <w:ilvl w:val="0"/>
                <w:numId w:val="4"/>
              </w:numPr>
              <w:spacing w:after="3" w:line="259" w:lineRule="auto"/>
              <w:ind w:right="0" w:hanging="881"/>
              <w:jc w:val="left"/>
            </w:pPr>
            <w:r>
              <w:rPr>
                <w:b/>
              </w:rPr>
              <w:t>Transfers to third countries</w:t>
            </w:r>
            <w:r>
              <w:rPr>
                <w:b/>
                <w:vertAlign w:val="superscript"/>
              </w:rPr>
              <w:t xml:space="preserve">iv </w:t>
            </w:r>
            <w:r>
              <w:rPr>
                <w:b/>
                <w:vertAlign w:val="superscript"/>
              </w:rPr>
              <w:tab/>
              <w:t xml:space="preserve">                                                     </w:t>
            </w:r>
            <w:r>
              <w:rPr>
                <w:rFonts w:ascii="MS Gothic" w:eastAsia="MS Gothic" w:hAnsi="MS Gothic" w:cs="MS Gothic"/>
              </w:rPr>
              <w:t xml:space="preserve">☐ </w:t>
            </w:r>
            <w:r>
              <w:t xml:space="preserve">Yes </w:t>
            </w:r>
            <w:r>
              <w:rPr>
                <w:rFonts w:ascii="MS Gothic" w:eastAsia="MS Gothic" w:hAnsi="MS Gothic" w:cs="MS Gothic"/>
              </w:rPr>
              <w:t xml:space="preserve">☐ </w:t>
            </w:r>
            <w:r>
              <w:t xml:space="preserve">No </w:t>
            </w:r>
          </w:p>
          <w:p w14:paraId="11D2CF81" w14:textId="77777777" w:rsidR="008C67F1" w:rsidRDefault="008C67F1" w:rsidP="001372CA">
            <w:pPr>
              <w:spacing w:after="0" w:line="259" w:lineRule="auto"/>
              <w:ind w:left="0" w:right="0" w:firstLine="0"/>
              <w:jc w:val="left"/>
            </w:pPr>
            <w:r>
              <w:t xml:space="preserve"> </w:t>
            </w:r>
          </w:p>
          <w:p w14:paraId="5F6F515E" w14:textId="77777777" w:rsidR="008C67F1" w:rsidRDefault="008C67F1" w:rsidP="001372CA">
            <w:pPr>
              <w:spacing w:after="15" w:line="260" w:lineRule="auto"/>
              <w:ind w:left="574" w:right="61" w:firstLine="0"/>
            </w:pPr>
            <w:r>
              <w:t>This simplified questionnaire was prepared in accordance with the list of data processing operations subject to the requirement of a data protection impact assessment approved b</w:t>
            </w:r>
            <w:r>
              <w:rPr>
                <w:rFonts w:ascii="Calibri" w:eastAsia="Calibri" w:hAnsi="Calibri" w:cs="Calibri"/>
              </w:rPr>
              <w:t xml:space="preserve">y </w:t>
            </w:r>
            <w:r>
              <w:t xml:space="preserve">March 14, 2019, order No. 1T-35 (1.12.E) of the Director of the State Data Protection Inspectorate. The final decision on the need for a formal DPIA procedure will be made by the University administration after consultation. </w:t>
            </w:r>
          </w:p>
          <w:p w14:paraId="4C916441" w14:textId="77777777" w:rsidR="008C67F1" w:rsidRDefault="008C67F1" w:rsidP="001372CA">
            <w:pPr>
              <w:spacing w:after="0" w:line="259" w:lineRule="auto"/>
              <w:ind w:left="0" w:right="0" w:firstLine="0"/>
              <w:jc w:val="left"/>
            </w:pPr>
            <w:r>
              <w:t xml:space="preserve"> </w:t>
            </w:r>
          </w:p>
          <w:p w14:paraId="00BFFB0B" w14:textId="77777777" w:rsidR="008C67F1" w:rsidRDefault="008C67F1" w:rsidP="008C67F1">
            <w:pPr>
              <w:numPr>
                <w:ilvl w:val="0"/>
                <w:numId w:val="5"/>
              </w:numPr>
              <w:spacing w:after="66" w:line="258" w:lineRule="auto"/>
              <w:ind w:right="58" w:firstLine="0"/>
            </w:pPr>
            <w:r>
              <w:rPr>
                <w:sz w:val="20"/>
              </w:rPr>
              <w:t xml:space="preserve">Personal data means any information relating to an identified or identifiable natural person (data subject); an identifiable natural person is one who can be identified, directly or indirectly, in particular by reference to an identifier such as a name and surname, a personal identification number, location data and an online identifier, or to one or more factors specific to the natural person's physical, physiological, genetic, mental, economic, cultural or social identity. </w:t>
            </w:r>
          </w:p>
          <w:p w14:paraId="600E77E9" w14:textId="77777777" w:rsidR="008C67F1" w:rsidRDefault="008C67F1" w:rsidP="001372CA">
            <w:pPr>
              <w:spacing w:after="0" w:line="259" w:lineRule="auto"/>
              <w:ind w:left="0" w:right="0" w:firstLine="0"/>
              <w:jc w:val="left"/>
            </w:pPr>
            <w:r>
              <w:rPr>
                <w:sz w:val="20"/>
              </w:rPr>
              <w:t xml:space="preserve"> </w:t>
            </w:r>
          </w:p>
          <w:p w14:paraId="261B1837" w14:textId="77777777" w:rsidR="008C67F1" w:rsidRDefault="008C67F1" w:rsidP="008C67F1">
            <w:pPr>
              <w:numPr>
                <w:ilvl w:val="0"/>
                <w:numId w:val="5"/>
              </w:numPr>
              <w:spacing w:after="64" w:line="258" w:lineRule="auto"/>
              <w:ind w:right="58" w:firstLine="0"/>
            </w:pPr>
            <w:r>
              <w:rPr>
                <w:sz w:val="20"/>
              </w:rPr>
              <w:t xml:space="preserve">Data Protection Impact Assessment (DPIA) is an accountability tool set out in Article 35 of the April 27 2016 Regulation (EU) 2016/679 of the European Parliament and of the European Council on the protection of natural persons with regard to the processing of personal data and on the free movement of such data, and repealing Directive 95/46/EC (the "GDPR") (Article 5 of Regulation (EU) 2016/679). ) to describe the processing operation and to assess the necessity and proportionality of such processing operation, helping to manage the risks to the rights and freedoms of natural persons arising from the processing of personal data, including by assessing the risks and identifying measures to address those risks. </w:t>
            </w:r>
          </w:p>
          <w:p w14:paraId="787CAA81" w14:textId="77777777" w:rsidR="008C67F1" w:rsidRDefault="008C67F1" w:rsidP="001372CA">
            <w:pPr>
              <w:spacing w:after="55" w:line="259" w:lineRule="auto"/>
              <w:ind w:left="0" w:right="0" w:firstLine="0"/>
              <w:jc w:val="left"/>
            </w:pPr>
            <w:r>
              <w:rPr>
                <w:sz w:val="20"/>
              </w:rPr>
              <w:t xml:space="preserve"> </w:t>
            </w:r>
          </w:p>
          <w:p w14:paraId="61A5FD5D" w14:textId="77777777" w:rsidR="008C67F1" w:rsidRDefault="008C67F1" w:rsidP="008C67F1">
            <w:pPr>
              <w:numPr>
                <w:ilvl w:val="0"/>
                <w:numId w:val="5"/>
              </w:numPr>
              <w:spacing w:after="0" w:line="258" w:lineRule="auto"/>
              <w:ind w:right="58" w:firstLine="0"/>
            </w:pPr>
            <w:r>
              <w:rPr>
                <w:sz w:val="20"/>
              </w:rPr>
              <w:t>According to the EU Directive 2013/33/EU, vulnerable persons are defined as minors, people with disabilities, the elderly, pregnant women, single parents with minor children, victims of human trafficking, persons with serious illnesses, persons with mental disorders, and persons who have been subjected to torture, rape, or other serious forms of psychological, physical, or sexual violence. Other legal documents identify other groups of vulnerable persons. For example, see Article 6 of the Law on the Ethics of Biomedical Research of the Republic of Lithuania.</w:t>
            </w:r>
            <w:r>
              <w:t xml:space="preserve"> </w:t>
            </w:r>
          </w:p>
          <w:p w14:paraId="37F5C535" w14:textId="77777777" w:rsidR="008C67F1" w:rsidRDefault="008C67F1" w:rsidP="001372CA">
            <w:pPr>
              <w:spacing w:after="3" w:line="259" w:lineRule="auto"/>
              <w:ind w:left="574" w:right="0" w:firstLine="0"/>
              <w:jc w:val="left"/>
            </w:pPr>
            <w:r>
              <w:rPr>
                <w:sz w:val="20"/>
              </w:rPr>
              <w:t xml:space="preserve">Vulnerable persons and the protection of their interests </w:t>
            </w:r>
          </w:p>
          <w:p w14:paraId="6A9B55B9" w14:textId="77777777" w:rsidR="008C67F1" w:rsidRDefault="008C67F1" w:rsidP="001372CA">
            <w:pPr>
              <w:spacing w:after="10" w:line="255" w:lineRule="auto"/>
              <w:ind w:left="574" w:right="0" w:firstLine="0"/>
            </w:pPr>
            <w:r>
              <w:rPr>
                <w:sz w:val="20"/>
              </w:rPr>
              <w:t>1.</w:t>
            </w:r>
            <w:r>
              <w:rPr>
                <w:rFonts w:ascii="Arial" w:eastAsia="Arial" w:hAnsi="Arial" w:cs="Arial"/>
                <w:sz w:val="20"/>
              </w:rPr>
              <w:t xml:space="preserve"> </w:t>
            </w:r>
            <w:r>
              <w:rPr>
                <w:sz w:val="20"/>
              </w:rPr>
              <w:t xml:space="preserve">Vulnerable persons whose consent to participate in biomedical research may be influenced by external circumstances or who are partially or totally unable to protect their interests are: </w:t>
            </w:r>
          </w:p>
          <w:p w14:paraId="64348162" w14:textId="77777777" w:rsidR="008C67F1" w:rsidRDefault="008C67F1" w:rsidP="008C67F1">
            <w:pPr>
              <w:numPr>
                <w:ilvl w:val="0"/>
                <w:numId w:val="6"/>
              </w:numPr>
              <w:spacing w:line="255" w:lineRule="auto"/>
              <w:ind w:right="0" w:firstLine="0"/>
              <w:jc w:val="left"/>
            </w:pPr>
            <w:r>
              <w:rPr>
                <w:sz w:val="20"/>
              </w:rPr>
              <w:t xml:space="preserve">persons who, owing to their state of health, cannot be regarded as capable of making a reasonable assessment of their own interests; </w:t>
            </w:r>
          </w:p>
          <w:p w14:paraId="4D546B03" w14:textId="77777777" w:rsidR="008C67F1" w:rsidRDefault="008C67F1" w:rsidP="008C67F1">
            <w:pPr>
              <w:numPr>
                <w:ilvl w:val="0"/>
                <w:numId w:val="6"/>
              </w:numPr>
              <w:spacing w:after="3" w:line="259" w:lineRule="auto"/>
              <w:ind w:right="0" w:firstLine="0"/>
              <w:jc w:val="left"/>
            </w:pPr>
            <w:r>
              <w:rPr>
                <w:sz w:val="20"/>
              </w:rPr>
              <w:t xml:space="preserve">children; </w:t>
            </w:r>
          </w:p>
          <w:p w14:paraId="3A9A26D6" w14:textId="77777777" w:rsidR="008C67F1" w:rsidRDefault="008C67F1" w:rsidP="008C67F1">
            <w:pPr>
              <w:numPr>
                <w:ilvl w:val="0"/>
                <w:numId w:val="6"/>
              </w:numPr>
              <w:spacing w:after="1" w:line="259" w:lineRule="auto"/>
              <w:ind w:right="0" w:firstLine="0"/>
              <w:jc w:val="left"/>
            </w:pPr>
            <w:r>
              <w:rPr>
                <w:sz w:val="20"/>
              </w:rPr>
              <w:t xml:space="preserve">students, if their participation in biomedical research is related to their studies; </w:t>
            </w:r>
          </w:p>
          <w:p w14:paraId="46D0A3ED" w14:textId="77777777" w:rsidR="008C67F1" w:rsidRDefault="008C67F1" w:rsidP="008C67F1">
            <w:pPr>
              <w:numPr>
                <w:ilvl w:val="0"/>
                <w:numId w:val="6"/>
              </w:numPr>
              <w:spacing w:after="4" w:line="259" w:lineRule="auto"/>
              <w:ind w:right="0" w:firstLine="0"/>
              <w:jc w:val="left"/>
            </w:pPr>
            <w:r>
              <w:rPr>
                <w:sz w:val="20"/>
              </w:rPr>
              <w:t xml:space="preserve">persons residing in social care institutions; </w:t>
            </w:r>
          </w:p>
          <w:p w14:paraId="4D2DA02D" w14:textId="77777777" w:rsidR="008C67F1" w:rsidRDefault="008C67F1" w:rsidP="008C67F1">
            <w:pPr>
              <w:numPr>
                <w:ilvl w:val="0"/>
                <w:numId w:val="6"/>
              </w:numPr>
              <w:spacing w:after="3" w:line="259" w:lineRule="auto"/>
              <w:ind w:right="0" w:firstLine="0"/>
              <w:jc w:val="left"/>
            </w:pPr>
            <w:r>
              <w:rPr>
                <w:sz w:val="20"/>
              </w:rPr>
              <w:t xml:space="preserve">soldiers during their actual military service; </w:t>
            </w:r>
          </w:p>
          <w:p w14:paraId="6A66B975" w14:textId="77777777" w:rsidR="008C67F1" w:rsidRDefault="008C67F1" w:rsidP="008C67F1">
            <w:pPr>
              <w:numPr>
                <w:ilvl w:val="0"/>
                <w:numId w:val="6"/>
              </w:numPr>
              <w:spacing w:after="0" w:line="257" w:lineRule="auto"/>
              <w:ind w:right="0" w:firstLine="0"/>
              <w:jc w:val="left"/>
            </w:pPr>
            <w:r>
              <w:rPr>
                <w:sz w:val="20"/>
              </w:rPr>
              <w:t xml:space="preserve">staff under the authority of the investigator in health care institutions where the biomedical research is carried out; </w:t>
            </w:r>
          </w:p>
          <w:p w14:paraId="01E5B8EA" w14:textId="77777777" w:rsidR="008C67F1" w:rsidRDefault="008C67F1" w:rsidP="008C67F1">
            <w:pPr>
              <w:numPr>
                <w:ilvl w:val="0"/>
                <w:numId w:val="6"/>
              </w:numPr>
              <w:spacing w:after="70" w:line="259" w:lineRule="auto"/>
              <w:ind w:right="0" w:firstLine="0"/>
              <w:jc w:val="left"/>
            </w:pPr>
            <w:r>
              <w:rPr>
                <w:sz w:val="20"/>
              </w:rPr>
              <w:t xml:space="preserve">persons in custody and temporary detention. </w:t>
            </w:r>
          </w:p>
          <w:p w14:paraId="64F3A2B3" w14:textId="77777777" w:rsidR="008C67F1" w:rsidRDefault="008C67F1" w:rsidP="001372CA">
            <w:pPr>
              <w:spacing w:after="0" w:line="259" w:lineRule="auto"/>
              <w:ind w:left="0" w:right="0" w:firstLine="0"/>
              <w:jc w:val="left"/>
            </w:pPr>
            <w:r>
              <w:rPr>
                <w:sz w:val="20"/>
              </w:rPr>
              <w:t xml:space="preserve"> </w:t>
            </w:r>
          </w:p>
          <w:p w14:paraId="71B5A7FC" w14:textId="77777777" w:rsidR="008C67F1" w:rsidRDefault="008C67F1" w:rsidP="001372CA">
            <w:pPr>
              <w:spacing w:after="0" w:line="259" w:lineRule="auto"/>
              <w:ind w:left="574" w:right="59" w:firstLine="0"/>
            </w:pPr>
            <w:r>
              <w:rPr>
                <w:sz w:val="20"/>
              </w:rPr>
              <w:lastRenderedPageBreak/>
              <w:t>[iv] Third countries in the context of the GDPR are countries that do not belong to th</w:t>
            </w:r>
            <w:hyperlink r:id="rId13">
              <w:r>
                <w:rPr>
                  <w:sz w:val="20"/>
                </w:rPr>
                <w:t xml:space="preserve">e </w:t>
              </w:r>
            </w:hyperlink>
            <w:hyperlink r:id="rId14">
              <w:r>
                <w:rPr>
                  <w:color w:val="0462C1"/>
                  <w:sz w:val="20"/>
                  <w:u w:val="single" w:color="0462C1"/>
                </w:rPr>
                <w:t>European</w:t>
              </w:r>
            </w:hyperlink>
            <w:hyperlink r:id="rId15">
              <w:r>
                <w:rPr>
                  <w:color w:val="0462C1"/>
                  <w:sz w:val="20"/>
                  <w:u w:val="single" w:color="0462C1"/>
                </w:rPr>
                <w:t xml:space="preserve"> </w:t>
              </w:r>
            </w:hyperlink>
            <w:hyperlink r:id="rId16">
              <w:r>
                <w:rPr>
                  <w:color w:val="0462C1"/>
                  <w:sz w:val="20"/>
                  <w:u w:val="single" w:color="0462C1"/>
                </w:rPr>
                <w:t>Union</w:t>
              </w:r>
            </w:hyperlink>
            <w:hyperlink r:id="rId17">
              <w:r>
                <w:rPr>
                  <w:color w:val="0462C1"/>
                  <w:sz w:val="20"/>
                </w:rPr>
                <w:t xml:space="preserve"> </w:t>
              </w:r>
            </w:hyperlink>
            <w:r>
              <w:rPr>
                <w:sz w:val="20"/>
              </w:rPr>
              <w:t xml:space="preserve">or the </w:t>
            </w:r>
            <w:hyperlink r:id="rId18">
              <w:r>
                <w:rPr>
                  <w:color w:val="0462C1"/>
                  <w:sz w:val="20"/>
                  <w:u w:val="single" w:color="0462C1"/>
                </w:rPr>
                <w:t>European Economic Area</w:t>
              </w:r>
            </w:hyperlink>
            <w:hyperlink r:id="rId19">
              <w:r>
                <w:rPr>
                  <w:sz w:val="20"/>
                </w:rPr>
                <w:t>.</w:t>
              </w:r>
            </w:hyperlink>
            <w:hyperlink r:id="rId20">
              <w:r>
                <w:rPr>
                  <w:sz w:val="20"/>
                </w:rPr>
                <w:t xml:space="preserve"> </w:t>
              </w:r>
            </w:hyperlink>
            <w:r>
              <w:rPr>
                <w:sz w:val="20"/>
              </w:rPr>
              <w:t xml:space="preserve">There is also a list of other countries for which the European Commission has adopted separate </w:t>
            </w:r>
            <w:hyperlink r:id="rId21">
              <w:r>
                <w:rPr>
                  <w:color w:val="0462C1"/>
                  <w:sz w:val="20"/>
                  <w:u w:val="single" w:color="0462C1"/>
                </w:rPr>
                <w:t>adequacy decisions</w:t>
              </w:r>
            </w:hyperlink>
            <w:hyperlink r:id="rId22">
              <w:r>
                <w:rPr>
                  <w:sz w:val="20"/>
                </w:rPr>
                <w:t>,</w:t>
              </w:r>
            </w:hyperlink>
            <w:hyperlink r:id="rId23">
              <w:r>
                <w:rPr>
                  <w:sz w:val="20"/>
                </w:rPr>
                <w:t xml:space="preserve"> </w:t>
              </w:r>
            </w:hyperlink>
            <w:r>
              <w:rPr>
                <w:sz w:val="20"/>
              </w:rPr>
              <w:t xml:space="preserve">where no authorisation is required for the transfer of data to that country </w:t>
            </w:r>
          </w:p>
        </w:tc>
      </w:tr>
      <w:tr w:rsidR="008C67F1" w14:paraId="1A463822" w14:textId="77777777" w:rsidTr="001372CA">
        <w:trPr>
          <w:trHeight w:val="845"/>
        </w:trPr>
        <w:tc>
          <w:tcPr>
            <w:tcW w:w="9348" w:type="dxa"/>
            <w:tcBorders>
              <w:top w:val="single" w:sz="6" w:space="0" w:color="000000"/>
              <w:left w:val="single" w:sz="6" w:space="0" w:color="000000"/>
              <w:bottom w:val="single" w:sz="6" w:space="0" w:color="000000"/>
              <w:right w:val="single" w:sz="6" w:space="0" w:color="000000"/>
            </w:tcBorders>
          </w:tcPr>
          <w:p w14:paraId="0094A33A" w14:textId="77777777" w:rsidR="008C67F1" w:rsidRDefault="008C67F1" w:rsidP="001372CA">
            <w:pPr>
              <w:tabs>
                <w:tab w:val="center" w:pos="2609"/>
                <w:tab w:val="center" w:pos="6720"/>
              </w:tabs>
              <w:spacing w:after="0" w:line="259" w:lineRule="auto"/>
              <w:ind w:left="0" w:right="0" w:firstLine="0"/>
              <w:jc w:val="left"/>
            </w:pPr>
            <w:r>
              <w:rPr>
                <w:rFonts w:ascii="Calibri" w:eastAsia="Calibri" w:hAnsi="Calibri" w:cs="Calibri"/>
                <w:sz w:val="22"/>
              </w:rPr>
              <w:lastRenderedPageBreak/>
              <w:tab/>
            </w:r>
            <w:r>
              <w:rPr>
                <w:b/>
              </w:rPr>
              <w:t xml:space="preserve">23.   I, </w:t>
            </w:r>
            <w:r>
              <w:rPr>
                <w:rFonts w:ascii="Calibri" w:eastAsia="Calibri" w:hAnsi="Calibri" w:cs="Calibri"/>
                <w:noProof/>
                <w:sz w:val="22"/>
              </w:rPr>
              <mc:AlternateContent>
                <mc:Choice Requires="wpg">
                  <w:drawing>
                    <wp:inline distT="0" distB="0" distL="0" distR="0" wp14:anchorId="2F88BB9D" wp14:editId="2B92429D">
                      <wp:extent cx="2030603" cy="15240"/>
                      <wp:effectExtent l="0" t="0" r="0" b="0"/>
                      <wp:docPr id="75177" name="Group 75177"/>
                      <wp:cNvGraphicFramePr/>
                      <a:graphic xmlns:a="http://schemas.openxmlformats.org/drawingml/2006/main">
                        <a:graphicData uri="http://schemas.microsoft.com/office/word/2010/wordprocessingGroup">
                          <wpg:wgp>
                            <wpg:cNvGrpSpPr/>
                            <wpg:grpSpPr>
                              <a:xfrm>
                                <a:off x="0" y="0"/>
                                <a:ext cx="2030603" cy="15240"/>
                                <a:chOff x="0" y="0"/>
                                <a:chExt cx="2030603" cy="15240"/>
                              </a:xfrm>
                            </wpg:grpSpPr>
                            <wps:wsp>
                              <wps:cNvPr id="79461" name="Shape 79461"/>
                              <wps:cNvSpPr/>
                              <wps:spPr>
                                <a:xfrm>
                                  <a:off x="0"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462" name="Shape 79462"/>
                              <wps:cNvSpPr/>
                              <wps:spPr>
                                <a:xfrm>
                                  <a:off x="36576"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463" name="Shape 79463"/>
                              <wps:cNvSpPr/>
                              <wps:spPr>
                                <a:xfrm>
                                  <a:off x="73152"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464" name="Shape 79464"/>
                              <wps:cNvSpPr/>
                              <wps:spPr>
                                <a:xfrm>
                                  <a:off x="110109"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465" name="Shape 79465"/>
                              <wps:cNvSpPr/>
                              <wps:spPr>
                                <a:xfrm>
                                  <a:off x="146685"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466" name="Shape 79466"/>
                              <wps:cNvSpPr/>
                              <wps:spPr>
                                <a:xfrm>
                                  <a:off x="183261"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467" name="Shape 79467"/>
                              <wps:cNvSpPr/>
                              <wps:spPr>
                                <a:xfrm>
                                  <a:off x="219837"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468" name="Shape 79468"/>
                              <wps:cNvSpPr/>
                              <wps:spPr>
                                <a:xfrm>
                                  <a:off x="256413"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469" name="Shape 79469"/>
                              <wps:cNvSpPr/>
                              <wps:spPr>
                                <a:xfrm>
                                  <a:off x="292989"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470" name="Shape 79470"/>
                              <wps:cNvSpPr/>
                              <wps:spPr>
                                <a:xfrm>
                                  <a:off x="329565"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471" name="Shape 79471"/>
                              <wps:cNvSpPr/>
                              <wps:spPr>
                                <a:xfrm>
                                  <a:off x="366141"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472" name="Shape 79472"/>
                              <wps:cNvSpPr/>
                              <wps:spPr>
                                <a:xfrm>
                                  <a:off x="402717"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473" name="Shape 79473"/>
                              <wps:cNvSpPr/>
                              <wps:spPr>
                                <a:xfrm>
                                  <a:off x="439293"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474" name="Shape 79474"/>
                              <wps:cNvSpPr/>
                              <wps:spPr>
                                <a:xfrm>
                                  <a:off x="475869"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475" name="Shape 79475"/>
                              <wps:cNvSpPr/>
                              <wps:spPr>
                                <a:xfrm>
                                  <a:off x="512445"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476" name="Shape 79476"/>
                              <wps:cNvSpPr/>
                              <wps:spPr>
                                <a:xfrm>
                                  <a:off x="549021"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477" name="Shape 79477"/>
                              <wps:cNvSpPr/>
                              <wps:spPr>
                                <a:xfrm>
                                  <a:off x="585597"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478" name="Shape 79478"/>
                              <wps:cNvSpPr/>
                              <wps:spPr>
                                <a:xfrm>
                                  <a:off x="622173"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479" name="Shape 79479"/>
                              <wps:cNvSpPr/>
                              <wps:spPr>
                                <a:xfrm>
                                  <a:off x="658749"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480" name="Shape 79480"/>
                              <wps:cNvSpPr/>
                              <wps:spPr>
                                <a:xfrm>
                                  <a:off x="695325"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481" name="Shape 79481"/>
                              <wps:cNvSpPr/>
                              <wps:spPr>
                                <a:xfrm>
                                  <a:off x="731901"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482" name="Shape 79482"/>
                              <wps:cNvSpPr/>
                              <wps:spPr>
                                <a:xfrm>
                                  <a:off x="768477"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483" name="Shape 79483"/>
                              <wps:cNvSpPr/>
                              <wps:spPr>
                                <a:xfrm>
                                  <a:off x="805053"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484" name="Shape 79484"/>
                              <wps:cNvSpPr/>
                              <wps:spPr>
                                <a:xfrm>
                                  <a:off x="841629"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485" name="Shape 79485"/>
                              <wps:cNvSpPr/>
                              <wps:spPr>
                                <a:xfrm>
                                  <a:off x="878205"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486" name="Shape 79486"/>
                              <wps:cNvSpPr/>
                              <wps:spPr>
                                <a:xfrm>
                                  <a:off x="914781"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487" name="Shape 79487"/>
                              <wps:cNvSpPr/>
                              <wps:spPr>
                                <a:xfrm>
                                  <a:off x="951357"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488" name="Shape 79488"/>
                              <wps:cNvSpPr/>
                              <wps:spPr>
                                <a:xfrm>
                                  <a:off x="987933"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489" name="Shape 79489"/>
                              <wps:cNvSpPr/>
                              <wps:spPr>
                                <a:xfrm>
                                  <a:off x="1024509"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490" name="Shape 79490"/>
                              <wps:cNvSpPr/>
                              <wps:spPr>
                                <a:xfrm>
                                  <a:off x="1061085"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491" name="Shape 79491"/>
                              <wps:cNvSpPr/>
                              <wps:spPr>
                                <a:xfrm>
                                  <a:off x="1097661"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492" name="Shape 79492"/>
                              <wps:cNvSpPr/>
                              <wps:spPr>
                                <a:xfrm>
                                  <a:off x="1134237"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493" name="Shape 79493"/>
                              <wps:cNvSpPr/>
                              <wps:spPr>
                                <a:xfrm>
                                  <a:off x="1170813"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494" name="Shape 79494"/>
                              <wps:cNvSpPr/>
                              <wps:spPr>
                                <a:xfrm>
                                  <a:off x="1207389"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495" name="Shape 79495"/>
                              <wps:cNvSpPr/>
                              <wps:spPr>
                                <a:xfrm>
                                  <a:off x="1243965"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496" name="Shape 79496"/>
                              <wps:cNvSpPr/>
                              <wps:spPr>
                                <a:xfrm>
                                  <a:off x="1280541"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497" name="Shape 79497"/>
                              <wps:cNvSpPr/>
                              <wps:spPr>
                                <a:xfrm>
                                  <a:off x="1317117"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498" name="Shape 79498"/>
                              <wps:cNvSpPr/>
                              <wps:spPr>
                                <a:xfrm>
                                  <a:off x="1353693"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499" name="Shape 79499"/>
                              <wps:cNvSpPr/>
                              <wps:spPr>
                                <a:xfrm>
                                  <a:off x="1390269"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500" name="Shape 79500"/>
                              <wps:cNvSpPr/>
                              <wps:spPr>
                                <a:xfrm>
                                  <a:off x="1426845"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501" name="Shape 79501"/>
                              <wps:cNvSpPr/>
                              <wps:spPr>
                                <a:xfrm>
                                  <a:off x="1463421"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502" name="Shape 79502"/>
                              <wps:cNvSpPr/>
                              <wps:spPr>
                                <a:xfrm>
                                  <a:off x="1499997"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503" name="Shape 79503"/>
                              <wps:cNvSpPr/>
                              <wps:spPr>
                                <a:xfrm>
                                  <a:off x="1536827"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504" name="Shape 79504"/>
                              <wps:cNvSpPr/>
                              <wps:spPr>
                                <a:xfrm>
                                  <a:off x="1573403"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505" name="Shape 79505"/>
                              <wps:cNvSpPr/>
                              <wps:spPr>
                                <a:xfrm>
                                  <a:off x="1609979"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506" name="Shape 79506"/>
                              <wps:cNvSpPr/>
                              <wps:spPr>
                                <a:xfrm>
                                  <a:off x="1646555"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507" name="Shape 79507"/>
                              <wps:cNvSpPr/>
                              <wps:spPr>
                                <a:xfrm>
                                  <a:off x="1683131"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508" name="Shape 79508"/>
                              <wps:cNvSpPr/>
                              <wps:spPr>
                                <a:xfrm>
                                  <a:off x="1719707"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509" name="Shape 79509"/>
                              <wps:cNvSpPr/>
                              <wps:spPr>
                                <a:xfrm>
                                  <a:off x="1756283"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510" name="Shape 79510"/>
                              <wps:cNvSpPr/>
                              <wps:spPr>
                                <a:xfrm>
                                  <a:off x="1792859"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511" name="Shape 79511"/>
                              <wps:cNvSpPr/>
                              <wps:spPr>
                                <a:xfrm>
                                  <a:off x="1829435"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512" name="Shape 79512"/>
                              <wps:cNvSpPr/>
                              <wps:spPr>
                                <a:xfrm>
                                  <a:off x="1866011"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513" name="Shape 79513"/>
                              <wps:cNvSpPr/>
                              <wps:spPr>
                                <a:xfrm>
                                  <a:off x="1902587"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514" name="Shape 79514"/>
                              <wps:cNvSpPr/>
                              <wps:spPr>
                                <a:xfrm>
                                  <a:off x="1939163"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515" name="Shape 79515"/>
                              <wps:cNvSpPr/>
                              <wps:spPr>
                                <a:xfrm>
                                  <a:off x="1975739"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516" name="Shape 79516"/>
                              <wps:cNvSpPr/>
                              <wps:spPr>
                                <a:xfrm>
                                  <a:off x="2012315" y="0"/>
                                  <a:ext cx="18288" cy="15240"/>
                                </a:xfrm>
                                <a:custGeom>
                                  <a:avLst/>
                                  <a:gdLst/>
                                  <a:ahLst/>
                                  <a:cxnLst/>
                                  <a:rect l="0" t="0" r="0" b="0"/>
                                  <a:pathLst>
                                    <a:path w="18288" h="15240">
                                      <a:moveTo>
                                        <a:pt x="0" y="0"/>
                                      </a:moveTo>
                                      <a:lnTo>
                                        <a:pt x="18288" y="0"/>
                                      </a:lnTo>
                                      <a:lnTo>
                                        <a:pt x="1828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1AECB50" id="Group 75177" o:spid="_x0000_s1026" style="width:159.9pt;height:1.2pt;mso-position-horizontal-relative:char;mso-position-vertical-relative:line" coordsize="20306,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">
                      <v:shape id="Shape 79461" o:spid="_x0000_s1027" style="position:absolute;width:182;height:152;visibility:visible;mso-wrap-style:square;v-text-anchor:top" coordsize="18288,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" path="m,l18288,r,15240l,15240,,e" fillcolor="black" stroked="f" strokeweight="0">
                        <v:stroke miterlimit="83231f" joinstyle="miter"/>
                        <v:path arrowok="t" textboxrect="0,0,18288,15240"/>
                      </v:shape>
                      <v:shape id="Shape 79462" o:spid="_x0000_s1028" style="position:absolute;left:365;width:183;height:152;visibility:visible;mso-wrap-style:square;v-text-anchor:top" coordsize="18288,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" path="m,l18288,r,15240l,15240,,e" fillcolor="black" stroked="f" strokeweight="0">
                        <v:stroke miterlimit="83231f" joinstyle="miter"/>
                        <v:path arrowok="t" textboxrect="0,0,18288,15240"/>
                      </v:shape>
                      <v:shape id="Shape 79463" o:spid="_x0000_s1029" style="position:absolute;left:731;width:183;height:152;visibility:visible;mso-wrap-style:square;v-text-anchor:top" coordsize="18288,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" path="m,l18288,r,15240l,15240,,e" fillcolor="black" stroked="f" strokeweight="0">
                        <v:stroke miterlimit="83231f" joinstyle="miter"/>
                        <v:path arrowok="t" textboxrect="0,0,18288,15240"/>
                      </v:shape>
                      <v:shape id="Shape 79464" o:spid="_x0000_s1030" style="position:absolute;left:1101;width:182;height:152;visibility:visible;mso-wrap-style:square;v-text-anchor:top" coordsize="18288,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" path="m,l18288,r,15240l,15240,,e" fillcolor="black" stroked="f" strokeweight="0">
                        <v:stroke miterlimit="83231f" joinstyle="miter"/>
                        <v:path arrowok="t" textboxrect="0,0,18288,15240"/>
                      </v:shape>
                      <v:shape id="Shape 79465" o:spid="_x0000_s1031" style="position:absolute;left:1466;width:183;height:152;visibility:visible;mso-wrap-style:square;v-text-anchor:top" coordsize="18288,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" path="m,l18288,r,15240l,15240,,e" fillcolor="black" stroked="f" strokeweight="0">
                        <v:stroke miterlimit="83231f" joinstyle="miter"/>
                        <v:path arrowok="t" textboxrect="0,0,18288,15240"/>
                      </v:shape>
                      <v:shape id="Shape 79466" o:spid="_x0000_s1032" style="position:absolute;left:1832;width:183;height:152;visibility:visible;mso-wrap-style:square;v-text-anchor:top" coordsize="18288,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" path="m,l18288,r,15240l,15240,,e" fillcolor="black" stroked="f" strokeweight="0">
                        <v:stroke miterlimit="83231f" joinstyle="miter"/>
                        <v:path arrowok="t" textboxrect="0,0,18288,15240"/>
                      </v:shape>
                      <v:shape id="Shape 79467" o:spid="_x0000_s1033" style="position:absolute;left:2198;width:183;height:152;visibility:visible;mso-wrap-style:square;v-text-anchor:top" coordsize="18288,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" path="m,l18288,r,15240l,15240,,e" fillcolor="black" stroked="f" strokeweight="0">
                        <v:stroke miterlimit="83231f" joinstyle="miter"/>
                        <v:path arrowok="t" textboxrect="0,0,18288,15240"/>
                      </v:shape>
                      <v:shape id="Shape 79468" o:spid="_x0000_s1034" style="position:absolute;left:2564;width:183;height:152;visibility:visible;mso-wrap-style:square;v-text-anchor:top" coordsize="18288,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" path="m,l18288,r,15240l,15240,,e" fillcolor="black" stroked="f" strokeweight="0">
                        <v:stroke miterlimit="83231f" joinstyle="miter"/>
                        <v:path arrowok="t" textboxrect="0,0,18288,15240"/>
                      </v:shape>
                      <v:shape id="Shape 79469" o:spid="_x0000_s1035" style="position:absolute;left:2929;width:183;height:152;visibility:visible;mso-wrap-style:square;v-text-anchor:top" coordsize="18288,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" path="m,l18288,r,15240l,15240,,e" fillcolor="black" stroked="f" strokeweight="0">
                        <v:stroke miterlimit="83231f" joinstyle="miter"/>
                        <v:path arrowok="t" textboxrect="0,0,18288,15240"/>
                      </v:shape>
                      <v:shape id="Shape 79470" o:spid="_x0000_s1036" style="position:absolute;left:3295;width:183;height:152;visibility:visible;mso-wrap-style:square;v-text-anchor:top" coordsize="18288,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" path="m,l18288,r,15240l,15240,,e" fillcolor="black" stroked="f" strokeweight="0">
                        <v:stroke miterlimit="83231f" joinstyle="miter"/>
                        <v:path arrowok="t" textboxrect="0,0,18288,15240"/>
                      </v:shape>
                      <v:shape id="Shape 79471" o:spid="_x0000_s1037" style="position:absolute;left:3661;width:183;height:152;visibility:visible;mso-wrap-style:square;v-text-anchor:top" coordsize="18288,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" path="m,l18288,r,15240l,15240,,e" fillcolor="black" stroked="f" strokeweight="0">
                        <v:stroke miterlimit="83231f" joinstyle="miter"/>
                        <v:path arrowok="t" textboxrect="0,0,18288,15240"/>
                      </v:shape>
                      <v:shape id="Shape 79472" o:spid="_x0000_s1038" style="position:absolute;left:4027;width:183;height:152;visibility:visible;mso-wrap-style:square;v-text-anchor:top" coordsize="18288,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" path="m,l18288,r,15240l,15240,,e" fillcolor="black" stroked="f" strokeweight="0">
                        <v:stroke miterlimit="83231f" joinstyle="miter"/>
                        <v:path arrowok="t" textboxrect="0,0,18288,15240"/>
                      </v:shape>
                      <v:shape id="Shape 79473" o:spid="_x0000_s1039" style="position:absolute;left:4392;width:183;height:152;visibility:visible;mso-wrap-style:square;v-text-anchor:top" coordsize="18288,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" path="m,l18288,r,15240l,15240,,e" fillcolor="black" stroked="f" strokeweight="0">
                        <v:stroke miterlimit="83231f" joinstyle="miter"/>
                        <v:path arrowok="t" textboxrect="0,0,18288,15240"/>
                      </v:shape>
                      <v:shape id="Shape 79474" o:spid="_x0000_s1040" style="position:absolute;left:4758;width:183;height:152;visibility:visible;mso-wrap-style:square;v-text-anchor:top" coordsize="18288,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" path="m,l18288,r,15240l,15240,,e" fillcolor="black" stroked="f" strokeweight="0">
                        <v:stroke miterlimit="83231f" joinstyle="miter"/>
                        <v:path arrowok="t" textboxrect="0,0,18288,15240"/>
                      </v:shape>
                      <v:shape id="Shape 79475" o:spid="_x0000_s1041" style="position:absolute;left:5124;width:183;height:152;visibility:visible;mso-wrap-style:square;v-text-anchor:top" coordsize="18288,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" path="m,l18288,r,15240l,15240,,e" fillcolor="black" stroked="f" strokeweight="0">
                        <v:stroke miterlimit="83231f" joinstyle="miter"/>
                        <v:path arrowok="t" textboxrect="0,0,18288,15240"/>
                      </v:shape>
                      <v:shape id="Shape 79476" o:spid="_x0000_s1042" style="position:absolute;left:5490;width:183;height:152;visibility:visible;mso-wrap-style:square;v-text-anchor:top" coordsize="18288,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" path="m,l18288,r,15240l,15240,,e" fillcolor="black" stroked="f" strokeweight="0">
                        <v:stroke miterlimit="83231f" joinstyle="miter"/>
                        <v:path arrowok="t" textboxrect="0,0,18288,15240"/>
                      </v:shape>
                      <v:shape id="Shape 79477" o:spid="_x0000_s1043" style="position:absolute;left:5855;width:183;height:152;visibility:visible;mso-wrap-style:square;v-text-anchor:top" coordsize="18288,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" path="m,l18288,r,15240l,15240,,e" fillcolor="black" stroked="f" strokeweight="0">
                        <v:stroke miterlimit="83231f" joinstyle="miter"/>
                        <v:path arrowok="t" textboxrect="0,0,18288,15240"/>
                      </v:shape>
                      <v:shape id="Shape 79478" o:spid="_x0000_s1044" style="position:absolute;left:6221;width:183;height:152;visibility:visible;mso-wrap-style:square;v-text-anchor:top" coordsize="18288,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" path="m,l18288,r,15240l,15240,,e" fillcolor="black" stroked="f" strokeweight="0">
                        <v:stroke miterlimit="83231f" joinstyle="miter"/>
                        <v:path arrowok="t" textboxrect="0,0,18288,15240"/>
                      </v:shape>
                      <v:shape id="Shape 79479" o:spid="_x0000_s1045" style="position:absolute;left:6587;width:183;height:152;visibility:visible;mso-wrap-style:square;v-text-anchor:top" coordsize="18288,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" path="m,l18288,r,15240l,15240,,e" fillcolor="black" stroked="f" strokeweight="0">
                        <v:stroke miterlimit="83231f" joinstyle="miter"/>
                        <v:path arrowok="t" textboxrect="0,0,18288,15240"/>
                      </v:shape>
                      <v:shape id="Shape 79480" o:spid="_x0000_s1046" style="position:absolute;left:6953;width:183;height:152;visibility:visible;mso-wrap-style:square;v-text-anchor:top" coordsize="18288,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" path="m,l18288,r,15240l,15240,,e" fillcolor="black" stroked="f" strokeweight="0">
                        <v:stroke miterlimit="83231f" joinstyle="miter"/>
                        <v:path arrowok="t" textboxrect="0,0,18288,15240"/>
                      </v:shape>
                      <v:shape id="Shape 79481" o:spid="_x0000_s1047" style="position:absolute;left:7319;width:182;height:152;visibility:visible;mso-wrap-style:square;v-text-anchor:top" coordsize="18288,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" path="m,l18288,r,15240l,15240,,e" fillcolor="black" stroked="f" strokeweight="0">
                        <v:stroke miterlimit="83231f" joinstyle="miter"/>
                        <v:path arrowok="t" textboxrect="0,0,18288,15240"/>
                      </v:shape>
                      <v:shape id="Shape 79482" o:spid="_x0000_s1048" style="position:absolute;left:7684;width:183;height:152;visibility:visible;mso-wrap-style:square;v-text-anchor:top" coordsize="18288,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" path="m,l18288,r,15240l,15240,,e" fillcolor="black" stroked="f" strokeweight="0">
                        <v:stroke miterlimit="83231f" joinstyle="miter"/>
                        <v:path arrowok="t" textboxrect="0,0,18288,15240"/>
                      </v:shape>
                      <v:shape id="Shape 79483" o:spid="_x0000_s1049" style="position:absolute;left:8050;width:183;height:152;visibility:visible;mso-wrap-style:square;v-text-anchor:top" coordsize="18288,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" path="m,l18288,r,15240l,15240,,e" fillcolor="black" stroked="f" strokeweight="0">
                        <v:stroke miterlimit="83231f" joinstyle="miter"/>
                        <v:path arrowok="t" textboxrect="0,0,18288,15240"/>
                      </v:shape>
                      <v:shape id="Shape 79484" o:spid="_x0000_s1050" style="position:absolute;left:8416;width:183;height:152;visibility:visible;mso-wrap-style:square;v-text-anchor:top" coordsize="18288,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" path="m,l18288,r,15240l,15240,,e" fillcolor="black" stroked="f" strokeweight="0">
                        <v:stroke miterlimit="83231f" joinstyle="miter"/>
                        <v:path arrowok="t" textboxrect="0,0,18288,15240"/>
                      </v:shape>
                      <v:shape id="Shape 79485" o:spid="_x0000_s1051" style="position:absolute;left:8782;width:182;height:152;visibility:visible;mso-wrap-style:square;v-text-anchor:top" coordsize="18288,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" path="m,l18288,r,15240l,15240,,e" fillcolor="black" stroked="f" strokeweight="0">
                        <v:stroke miterlimit="83231f" joinstyle="miter"/>
                        <v:path arrowok="t" textboxrect="0,0,18288,15240"/>
                      </v:shape>
                      <v:shape id="Shape 79486" o:spid="_x0000_s1052" style="position:absolute;left:9147;width:183;height:152;visibility:visible;mso-wrap-style:square;v-text-anchor:top" coordsize="18288,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" path="m,l18288,r,15240l,15240,,e" fillcolor="black" stroked="f" strokeweight="0">
                        <v:stroke miterlimit="83231f" joinstyle="miter"/>
                        <v:path arrowok="t" textboxrect="0,0,18288,15240"/>
                      </v:shape>
                      <v:shape id="Shape 79487" o:spid="_x0000_s1053" style="position:absolute;left:9513;width:183;height:152;visibility:visible;mso-wrap-style:square;v-text-anchor:top" coordsize="18288,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" path="m,l18288,r,15240l,15240,,e" fillcolor="black" stroked="f" strokeweight="0">
                        <v:stroke miterlimit="83231f" joinstyle="miter"/>
                        <v:path arrowok="t" textboxrect="0,0,18288,15240"/>
                      </v:shape>
                      <v:shape id="Shape 79488" o:spid="_x0000_s1054" style="position:absolute;left:9879;width:183;height:152;visibility:visible;mso-wrap-style:square;v-text-anchor:top" coordsize="18288,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" path="m,l18288,r,15240l,15240,,e" fillcolor="black" stroked="f" strokeweight="0">
                        <v:stroke miterlimit="83231f" joinstyle="miter"/>
                        <v:path arrowok="t" textboxrect="0,0,18288,15240"/>
                      </v:shape>
                      <v:shape id="Shape 79489" o:spid="_x0000_s1055" style="position:absolute;left:10245;width:182;height:152;visibility:visible;mso-wrap-style:square;v-text-anchor:top" coordsize="18288,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" path="m,l18288,r,15240l,15240,,e" fillcolor="black" stroked="f" strokeweight="0">
                        <v:stroke miterlimit="83231f" joinstyle="miter"/>
                        <v:path arrowok="t" textboxrect="0,0,18288,15240"/>
                      </v:shape>
                      <v:shape id="Shape 79490" o:spid="_x0000_s1056" style="position:absolute;left:10610;width:183;height:152;visibility:visible;mso-wrap-style:square;v-text-anchor:top" coordsize="18288,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" path="m,l18288,r,15240l,15240,,e" fillcolor="black" stroked="f" strokeweight="0">
                        <v:stroke miterlimit="83231f" joinstyle="miter"/>
                        <v:path arrowok="t" textboxrect="0,0,18288,15240"/>
                      </v:shape>
                      <v:shape id="Shape 79491" o:spid="_x0000_s1057" style="position:absolute;left:10976;width:183;height:152;visibility:visible;mso-wrap-style:square;v-text-anchor:top" coordsize="18288,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" path="m,l18288,r,15240l,15240,,e" fillcolor="black" stroked="f" strokeweight="0">
                        <v:stroke miterlimit="83231f" joinstyle="miter"/>
                        <v:path arrowok="t" textboxrect="0,0,18288,15240"/>
                      </v:shape>
                      <v:shape id="Shape 79492" o:spid="_x0000_s1058" style="position:absolute;left:11342;width:183;height:152;visibility:visible;mso-wrap-style:square;v-text-anchor:top" coordsize="18288,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" path="m,l18288,r,15240l,15240,,e" fillcolor="black" stroked="f" strokeweight="0">
                        <v:stroke miterlimit="83231f" joinstyle="miter"/>
                        <v:path arrowok="t" textboxrect="0,0,18288,15240"/>
                      </v:shape>
                      <v:shape id="Shape 79493" o:spid="_x0000_s1059" style="position:absolute;left:11708;width:183;height:152;visibility:visible;mso-wrap-style:square;v-text-anchor:top" coordsize="18288,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" path="m,l18288,r,15240l,15240,,e" fillcolor="black" stroked="f" strokeweight="0">
                        <v:stroke miterlimit="83231f" joinstyle="miter"/>
                        <v:path arrowok="t" textboxrect="0,0,18288,15240"/>
                      </v:shape>
                      <v:shape id="Shape 79494" o:spid="_x0000_s1060" style="position:absolute;left:12073;width:183;height:152;visibility:visible;mso-wrap-style:square;v-text-anchor:top" coordsize="18288,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" path="m,l18288,r,15240l,15240,,e" fillcolor="black" stroked="f" strokeweight="0">
                        <v:stroke miterlimit="83231f" joinstyle="miter"/>
                        <v:path arrowok="t" textboxrect="0,0,18288,15240"/>
                      </v:shape>
                      <v:shape id="Shape 79495" o:spid="_x0000_s1061" style="position:absolute;left:12439;width:183;height:152;visibility:visible;mso-wrap-style:square;v-text-anchor:top" coordsize="18288,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" path="m,l18288,r,15240l,15240,,e" fillcolor="black" stroked="f" strokeweight="0">
                        <v:stroke miterlimit="83231f" joinstyle="miter"/>
                        <v:path arrowok="t" textboxrect="0,0,18288,15240"/>
                      </v:shape>
                      <v:shape id="Shape 79496" o:spid="_x0000_s1062" style="position:absolute;left:12805;width:183;height:152;visibility:visible;mso-wrap-style:square;v-text-anchor:top" coordsize="18288,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" path="m,l18288,r,15240l,15240,,e" fillcolor="black" stroked="f" strokeweight="0">
                        <v:stroke miterlimit="83231f" joinstyle="miter"/>
                        <v:path arrowok="t" textboxrect="0,0,18288,15240"/>
                      </v:shape>
                      <v:shape id="Shape 79497" o:spid="_x0000_s1063" style="position:absolute;left:13171;width:183;height:152;visibility:visible;mso-wrap-style:square;v-text-anchor:top" coordsize="18288,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" path="m,l18288,r,15240l,15240,,e" fillcolor="black" stroked="f" strokeweight="0">
                        <v:stroke miterlimit="83231f" joinstyle="miter"/>
                        <v:path arrowok="t" textboxrect="0,0,18288,15240"/>
                      </v:shape>
                      <v:shape id="Shape 79498" o:spid="_x0000_s1064" style="position:absolute;left:13536;width:183;height:152;visibility:visible;mso-wrap-style:square;v-text-anchor:top" coordsize="18288,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" path="m,l18288,r,15240l,15240,,e" fillcolor="black" stroked="f" strokeweight="0">
                        <v:stroke miterlimit="83231f" joinstyle="miter"/>
                        <v:path arrowok="t" textboxrect="0,0,18288,15240"/>
                      </v:shape>
                      <v:shape id="Shape 79499" o:spid="_x0000_s1065" style="position:absolute;left:13902;width:183;height:152;visibility:visible;mso-wrap-style:square;v-text-anchor:top" coordsize="18288,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" path="m,l18288,r,15240l,15240,,e" fillcolor="black" stroked="f" strokeweight="0">
                        <v:stroke miterlimit="83231f" joinstyle="miter"/>
                        <v:path arrowok="t" textboxrect="0,0,18288,15240"/>
                      </v:shape>
                      <v:shape id="Shape 79500" o:spid="_x0000_s1066" style="position:absolute;left:14268;width:183;height:152;visibility:visible;mso-wrap-style:square;v-text-anchor:top" coordsize="18288,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" path="m,l18288,r,15240l,15240,,e" fillcolor="black" stroked="f" strokeweight="0">
                        <v:stroke miterlimit="83231f" joinstyle="miter"/>
                        <v:path arrowok="t" textboxrect="0,0,18288,15240"/>
                      </v:shape>
                      <v:shape id="Shape 79501" o:spid="_x0000_s1067" style="position:absolute;left:14634;width:183;height:152;visibility:visible;mso-wrap-style:square;v-text-anchor:top" coordsize="18288,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" path="m,l18288,r,15240l,15240,,e" fillcolor="black" stroked="f" strokeweight="0">
                        <v:stroke miterlimit="83231f" joinstyle="miter"/>
                        <v:path arrowok="t" textboxrect="0,0,18288,15240"/>
                      </v:shape>
                      <v:shape id="Shape 79502" o:spid="_x0000_s1068" style="position:absolute;left:14999;width:183;height:152;visibility:visible;mso-wrap-style:square;v-text-anchor:top" coordsize="18288,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" path="m,l18288,r,15240l,15240,,e" fillcolor="black" stroked="f" strokeweight="0">
                        <v:stroke miterlimit="83231f" joinstyle="miter"/>
                        <v:path arrowok="t" textboxrect="0,0,18288,15240"/>
                      </v:shape>
                      <v:shape id="Shape 79503" o:spid="_x0000_s1069" style="position:absolute;left:15368;width:183;height:152;visibility:visible;mso-wrap-style:square;v-text-anchor:top" coordsize="18288,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" path="m,l18288,r,15240l,15240,,e" fillcolor="black" stroked="f" strokeweight="0">
                        <v:stroke miterlimit="83231f" joinstyle="miter"/>
                        <v:path arrowok="t" textboxrect="0,0,18288,15240"/>
                      </v:shape>
                      <v:shape id="Shape 79504" o:spid="_x0000_s1070" style="position:absolute;left:15734;width:182;height:152;visibility:visible;mso-wrap-style:square;v-text-anchor:top" coordsize="18288,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" path="m,l18288,r,15240l,15240,,e" fillcolor="black" stroked="f" strokeweight="0">
                        <v:stroke miterlimit="83231f" joinstyle="miter"/>
                        <v:path arrowok="t" textboxrect="0,0,18288,15240"/>
                      </v:shape>
                      <v:shape id="Shape 79505" o:spid="_x0000_s1071" style="position:absolute;left:16099;width:183;height:152;visibility:visible;mso-wrap-style:square;v-text-anchor:top" coordsize="18288,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" path="m,l18288,r,15240l,15240,,e" fillcolor="black" stroked="f" strokeweight="0">
                        <v:stroke miterlimit="83231f" joinstyle="miter"/>
                        <v:path arrowok="t" textboxrect="0,0,18288,15240"/>
                      </v:shape>
                      <v:shape id="Shape 79506" o:spid="_x0000_s1072" style="position:absolute;left:16465;width:183;height:152;visibility:visible;mso-wrap-style:square;v-text-anchor:top" coordsize="18288,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" path="m,l18288,r,15240l,15240,,e" fillcolor="black" stroked="f" strokeweight="0">
                        <v:stroke miterlimit="83231f" joinstyle="miter"/>
                        <v:path arrowok="t" textboxrect="0,0,18288,15240"/>
                      </v:shape>
                      <v:shape id="Shape 79507" o:spid="_x0000_s1073" style="position:absolute;left:16831;width:183;height:152;visibility:visible;mso-wrap-style:square;v-text-anchor:top" coordsize="18288,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" path="m,l18288,r,15240l,15240,,e" fillcolor="black" stroked="f" strokeweight="0">
                        <v:stroke miterlimit="83231f" joinstyle="miter"/>
                        <v:path arrowok="t" textboxrect="0,0,18288,15240"/>
                      </v:shape>
                      <v:shape id="Shape 79508" o:spid="_x0000_s1074" style="position:absolute;left:17197;width:182;height:152;visibility:visible;mso-wrap-style:square;v-text-anchor:top" coordsize="18288,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" path="m,l18288,r,15240l,15240,,e" fillcolor="black" stroked="f" strokeweight="0">
                        <v:stroke miterlimit="83231f" joinstyle="miter"/>
                        <v:path arrowok="t" textboxrect="0,0,18288,15240"/>
                      </v:shape>
                      <v:shape id="Shape 79509" o:spid="_x0000_s1075" style="position:absolute;left:17562;width:183;height:152;visibility:visible;mso-wrap-style:square;v-text-anchor:top" coordsize="18288,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" path="m,l18288,r,15240l,15240,,e" fillcolor="black" stroked="f" strokeweight="0">
                        <v:stroke miterlimit="83231f" joinstyle="miter"/>
                        <v:path arrowok="t" textboxrect="0,0,18288,15240"/>
                      </v:shape>
                      <v:shape id="Shape 79510" o:spid="_x0000_s1076" style="position:absolute;left:17928;width:183;height:152;visibility:visible;mso-wrap-style:square;v-text-anchor:top" coordsize="18288,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" path="m,l18288,r,15240l,15240,,e" fillcolor="black" stroked="f" strokeweight="0">
                        <v:stroke miterlimit="83231f" joinstyle="miter"/>
                        <v:path arrowok="t" textboxrect="0,0,18288,15240"/>
                      </v:shape>
                      <v:shape id="Shape 79511" o:spid="_x0000_s1077" style="position:absolute;left:18294;width:183;height:152;visibility:visible;mso-wrap-style:square;v-text-anchor:top" coordsize="18288,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" path="m,l18288,r,15240l,15240,,e" fillcolor="black" stroked="f" strokeweight="0">
                        <v:stroke miterlimit="83231f" joinstyle="miter"/>
                        <v:path arrowok="t" textboxrect="0,0,18288,15240"/>
                      </v:shape>
                      <v:shape id="Shape 79512" o:spid="_x0000_s1078" style="position:absolute;left:18660;width:182;height:152;visibility:visible;mso-wrap-style:square;v-text-anchor:top" coordsize="18288,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" path="m,l18288,r,15240l,15240,,e" fillcolor="black" stroked="f" strokeweight="0">
                        <v:stroke miterlimit="83231f" joinstyle="miter"/>
                        <v:path arrowok="t" textboxrect="0,0,18288,15240"/>
                      </v:shape>
                      <v:shape id="Shape 79513" o:spid="_x0000_s1079" style="position:absolute;left:19025;width:183;height:152;visibility:visible;mso-wrap-style:square;v-text-anchor:top" coordsize="18288,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" path="m,l18288,r,15240l,15240,,e" fillcolor="black" stroked="f" strokeweight="0">
                        <v:stroke miterlimit="83231f" joinstyle="miter"/>
                        <v:path arrowok="t" textboxrect="0,0,18288,15240"/>
                      </v:shape>
                      <v:shape id="Shape 79514" o:spid="_x0000_s1080" style="position:absolute;left:19391;width:183;height:152;visibility:visible;mso-wrap-style:square;v-text-anchor:top" coordsize="18288,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" path="m,l18288,r,15240l,15240,,e" fillcolor="black" stroked="f" strokeweight="0">
                        <v:stroke miterlimit="83231f" joinstyle="miter"/>
                        <v:path arrowok="t" textboxrect="0,0,18288,15240"/>
                      </v:shape>
                      <v:shape id="Shape 79515" o:spid="_x0000_s1081" style="position:absolute;left:19757;width:183;height:152;visibility:visible;mso-wrap-style:square;v-text-anchor:top" coordsize="18288,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" path="m,l18288,r,15240l,15240,,e" fillcolor="black" stroked="f" strokeweight="0">
                        <v:stroke miterlimit="83231f" joinstyle="miter"/>
                        <v:path arrowok="t" textboxrect="0,0,18288,15240"/>
                      </v:shape>
                      <v:shape id="Shape 79516" o:spid="_x0000_s1082" style="position:absolute;left:20123;width:183;height:152;visibility:visible;mso-wrap-style:square;v-text-anchor:top" coordsize="18288,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" path="m,l18288,r,15240l,15240,,e" fillcolor="black" stroked="f" strokeweight="0">
                        <v:stroke miterlimit="83231f" joinstyle="miter"/>
                        <v:path arrowok="t" textboxrect="0,0,18288,15240"/>
                      </v:shape>
                      <w10:anchorlock/>
                    </v:group>
                  </w:pict>
                </mc:Fallback>
              </mc:AlternateContent>
            </w:r>
            <w:r>
              <w:rPr>
                <w:b/>
              </w:rPr>
              <w:tab/>
              <w:t xml:space="preserve">, </w:t>
            </w:r>
            <w:r>
              <w:rPr>
                <w:i/>
              </w:rPr>
              <w:t xml:space="preserve">(name, surname) </w:t>
            </w:r>
            <w:r>
              <w:rPr>
                <w:b/>
              </w:rPr>
              <w:t xml:space="preserve">confirm that the study </w:t>
            </w:r>
          </w:p>
          <w:p w14:paraId="6146A3DD" w14:textId="77777777" w:rsidR="008C67F1" w:rsidRDefault="008C67F1" w:rsidP="001372CA">
            <w:pPr>
              <w:spacing w:after="36" w:line="238" w:lineRule="auto"/>
              <w:ind w:left="574" w:right="58" w:firstLine="0"/>
            </w:pPr>
            <w:r>
              <w:rPr>
                <w:b/>
              </w:rPr>
              <w:t xml:space="preserve">will be carried out in accordance with this application and the relevant legal documents (Vilnius University Code of Academic Ethics, Guidelines for the assessment of compliance with research ethics, approved by the Ombudsman for Academic Ethics and Procedures of the Republic of Lithuania by Order No V-60 of December 10 2020, General Data Protection Regulation and other legal documents). </w:t>
            </w:r>
          </w:p>
          <w:p w14:paraId="6E092D2D" w14:textId="77777777" w:rsidR="008C67F1" w:rsidRDefault="008C67F1" w:rsidP="001372CA">
            <w:pPr>
              <w:spacing w:after="0" w:line="259" w:lineRule="auto"/>
              <w:ind w:left="0" w:right="0" w:firstLine="0"/>
              <w:jc w:val="left"/>
            </w:pPr>
            <w:r>
              <w:t xml:space="preserve"> </w:t>
            </w:r>
          </w:p>
          <w:p w14:paraId="7116FF1F" w14:textId="77777777" w:rsidR="008C67F1" w:rsidRDefault="008C67F1" w:rsidP="001372CA">
            <w:pPr>
              <w:spacing w:after="0" w:line="259" w:lineRule="auto"/>
              <w:ind w:left="574" w:right="0" w:firstLine="0"/>
            </w:pPr>
            <w:r>
              <w:rPr>
                <w:rFonts w:ascii="MS Gothic" w:eastAsia="MS Gothic" w:hAnsi="MS Gothic" w:cs="MS Gothic"/>
              </w:rPr>
              <w:t>☐</w:t>
            </w:r>
            <w:r>
              <w:rPr>
                <w:rFonts w:ascii="Arial" w:eastAsia="Arial" w:hAnsi="Arial" w:cs="Arial"/>
              </w:rPr>
              <w:t xml:space="preserve"> </w:t>
            </w:r>
            <w:r>
              <w:t>Confirmed</w:t>
            </w:r>
          </w:p>
        </w:tc>
      </w:tr>
    </w:tbl>
    <w:p w14:paraId="12E42B2C" w14:textId="77777777" w:rsidR="008C67F1" w:rsidRDefault="008C67F1" w:rsidP="008C67F1">
      <w:pPr>
        <w:spacing w:after="0" w:line="259" w:lineRule="auto"/>
        <w:ind w:left="-1700" w:right="297" w:firstLine="0"/>
        <w:jc w:val="left"/>
      </w:pPr>
    </w:p>
    <w:p w14:paraId="4F32BCB6" w14:textId="64AE029E" w:rsidR="00827F9C" w:rsidRDefault="00827F9C" w:rsidP="008C67F1">
      <w:pPr>
        <w:ind w:left="0" w:firstLine="0"/>
      </w:pPr>
    </w:p>
    <w:sectPr w:rsidR="00827F9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56A22" w14:textId="77777777" w:rsidR="004772A0" w:rsidRDefault="004772A0" w:rsidP="008C67F1">
      <w:pPr>
        <w:spacing w:after="0" w:line="240" w:lineRule="auto"/>
      </w:pPr>
      <w:r>
        <w:separator/>
      </w:r>
    </w:p>
  </w:endnote>
  <w:endnote w:type="continuationSeparator" w:id="0">
    <w:p w14:paraId="5A62823C" w14:textId="77777777" w:rsidR="004772A0" w:rsidRDefault="004772A0" w:rsidP="008C6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06D62" w14:textId="77777777" w:rsidR="004772A0" w:rsidRDefault="004772A0" w:rsidP="008C67F1">
      <w:pPr>
        <w:spacing w:after="0" w:line="240" w:lineRule="auto"/>
      </w:pPr>
      <w:r>
        <w:separator/>
      </w:r>
    </w:p>
  </w:footnote>
  <w:footnote w:type="continuationSeparator" w:id="0">
    <w:p w14:paraId="51529E58" w14:textId="77777777" w:rsidR="004772A0" w:rsidRDefault="004772A0" w:rsidP="008C67F1">
      <w:pPr>
        <w:spacing w:after="0" w:line="240" w:lineRule="auto"/>
      </w:pPr>
      <w:r>
        <w:continuationSeparator/>
      </w:r>
    </w:p>
  </w:footnote>
  <w:footnote w:id="1">
    <w:p w14:paraId="25124CF1" w14:textId="77777777" w:rsidR="008C67F1" w:rsidRDefault="008C67F1" w:rsidP="008C67F1">
      <w:pPr>
        <w:pStyle w:val="footnotedescription"/>
      </w:pPr>
      <w:r>
        <w:rPr>
          <w:rStyle w:val="footnotemark"/>
        </w:rPr>
        <w:footnoteRef/>
      </w:r>
      <w:r>
        <w:t xml:space="preserve"> The standard application form is to be completed in a separate document and sent to the Committee by email. </w:t>
      </w:r>
    </w:p>
  </w:footnote>
  <w:footnote w:id="2">
    <w:p w14:paraId="4A1E6D1A" w14:textId="77777777" w:rsidR="008C67F1" w:rsidRDefault="008C67F1" w:rsidP="008C67F1">
      <w:pPr>
        <w:pStyle w:val="footnotedescription"/>
        <w:spacing w:line="243" w:lineRule="auto"/>
        <w:jc w:val="both"/>
      </w:pPr>
      <w:r>
        <w:rPr>
          <w:rStyle w:val="footnotemark"/>
        </w:rPr>
        <w:footnoteRef/>
      </w:r>
      <w:r>
        <w:t xml:space="preserve"> </w:t>
      </w:r>
      <w:r>
        <w:t xml:space="preserve">Vulnerable groups: persons who, because of health problems, are considered to be unable to adequately represent their interests or give informed consent, children and other minors, people with disabilities, the elderly, pregnant women, single parents with minor children, victims of trafficking, persons with serious illness, persons with mental illness, persons who have suffered torture, rape or other forms of serious psychological, physical or sexual violence, refugees, immigrants, various minorities, students (where the investigation relates to their studies), residents of nursing or care homes, soldiers on active military service, employees under the authority of the Investigator, prisoners, detainees, persons residing in social welfare institutions, etc. There is no exhaustive list of vulnerable groups, the different legal documents list different groups. Even for a group of persons not mentioned here, the Investigator planning to investigate them must responsibly assess whether they are not considered to be vulnerable at a similar level as the groups listed here.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B038A"/>
    <w:multiLevelType w:val="hybridMultilevel"/>
    <w:tmpl w:val="E38AA116"/>
    <w:lvl w:ilvl="0" w:tplc="5DE0E562">
      <w:start w:val="6"/>
      <w:numFmt w:val="lowerLetter"/>
      <w:lvlText w:val="%1)"/>
      <w:lvlJc w:val="left"/>
      <w:pPr>
        <w:ind w:left="5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10A296C">
      <w:start w:val="1"/>
      <w:numFmt w:val="lowerLetter"/>
      <w:lvlText w:val="%2"/>
      <w:lvlJc w:val="left"/>
      <w:pPr>
        <w:ind w:left="16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9D8B4A8">
      <w:start w:val="1"/>
      <w:numFmt w:val="lowerRoman"/>
      <w:lvlText w:val="%3"/>
      <w:lvlJc w:val="left"/>
      <w:pPr>
        <w:ind w:left="23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32A7E7A">
      <w:start w:val="1"/>
      <w:numFmt w:val="decimal"/>
      <w:lvlText w:val="%4"/>
      <w:lvlJc w:val="left"/>
      <w:pPr>
        <w:ind w:left="30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2BE7B2C">
      <w:start w:val="1"/>
      <w:numFmt w:val="lowerLetter"/>
      <w:lvlText w:val="%5"/>
      <w:lvlJc w:val="left"/>
      <w:pPr>
        <w:ind w:left="38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B9288AC">
      <w:start w:val="1"/>
      <w:numFmt w:val="lowerRoman"/>
      <w:lvlText w:val="%6"/>
      <w:lvlJc w:val="left"/>
      <w:pPr>
        <w:ind w:left="45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4845C9C">
      <w:start w:val="1"/>
      <w:numFmt w:val="decimal"/>
      <w:lvlText w:val="%7"/>
      <w:lvlJc w:val="left"/>
      <w:pPr>
        <w:ind w:left="52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ED88B6C">
      <w:start w:val="1"/>
      <w:numFmt w:val="lowerLetter"/>
      <w:lvlText w:val="%8"/>
      <w:lvlJc w:val="left"/>
      <w:pPr>
        <w:ind w:left="59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2F23176">
      <w:start w:val="1"/>
      <w:numFmt w:val="lowerRoman"/>
      <w:lvlText w:val="%9"/>
      <w:lvlJc w:val="left"/>
      <w:pPr>
        <w:ind w:left="66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98A4A0D"/>
    <w:multiLevelType w:val="hybridMultilevel"/>
    <w:tmpl w:val="41445D1A"/>
    <w:lvl w:ilvl="0" w:tplc="0958CA6A">
      <w:start w:val="1"/>
      <w:numFmt w:val="lowerRoman"/>
      <w:lvlText w:val="[%1]"/>
      <w:lvlJc w:val="left"/>
      <w:pPr>
        <w:ind w:left="5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B6A5164">
      <w:start w:val="1"/>
      <w:numFmt w:val="lowerLetter"/>
      <w:lvlText w:val="%2"/>
      <w:lvlJc w:val="left"/>
      <w:pPr>
        <w:ind w:left="16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81277E8">
      <w:start w:val="1"/>
      <w:numFmt w:val="lowerRoman"/>
      <w:lvlText w:val="%3"/>
      <w:lvlJc w:val="left"/>
      <w:pPr>
        <w:ind w:left="23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1E4F0FA">
      <w:start w:val="1"/>
      <w:numFmt w:val="decimal"/>
      <w:lvlText w:val="%4"/>
      <w:lvlJc w:val="left"/>
      <w:pPr>
        <w:ind w:left="31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CC4749A">
      <w:start w:val="1"/>
      <w:numFmt w:val="lowerLetter"/>
      <w:lvlText w:val="%5"/>
      <w:lvlJc w:val="left"/>
      <w:pPr>
        <w:ind w:left="38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4804100">
      <w:start w:val="1"/>
      <w:numFmt w:val="lowerRoman"/>
      <w:lvlText w:val="%6"/>
      <w:lvlJc w:val="left"/>
      <w:pPr>
        <w:ind w:left="45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3466B4A">
      <w:start w:val="1"/>
      <w:numFmt w:val="decimal"/>
      <w:lvlText w:val="%7"/>
      <w:lvlJc w:val="left"/>
      <w:pPr>
        <w:ind w:left="52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CFA5822">
      <w:start w:val="1"/>
      <w:numFmt w:val="lowerLetter"/>
      <w:lvlText w:val="%8"/>
      <w:lvlJc w:val="left"/>
      <w:pPr>
        <w:ind w:left="59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13E08F8">
      <w:start w:val="1"/>
      <w:numFmt w:val="lowerRoman"/>
      <w:lvlText w:val="%9"/>
      <w:lvlJc w:val="left"/>
      <w:pPr>
        <w:ind w:left="67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50379BB"/>
    <w:multiLevelType w:val="hybridMultilevel"/>
    <w:tmpl w:val="BB0EB0A6"/>
    <w:lvl w:ilvl="0" w:tplc="613CD1BA">
      <w:start w:val="11"/>
      <w:numFmt w:val="lowerLetter"/>
      <w:lvlText w:val="%1)"/>
      <w:lvlJc w:val="left"/>
      <w:pPr>
        <w:ind w:left="14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6CC8A2A">
      <w:start w:val="1"/>
      <w:numFmt w:val="lowerLetter"/>
      <w:lvlText w:val="%2"/>
      <w:lvlJc w:val="left"/>
      <w:pPr>
        <w:ind w:left="16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6C285FE">
      <w:start w:val="1"/>
      <w:numFmt w:val="lowerRoman"/>
      <w:lvlText w:val="%3"/>
      <w:lvlJc w:val="left"/>
      <w:pPr>
        <w:ind w:left="23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49E58DE">
      <w:start w:val="1"/>
      <w:numFmt w:val="decimal"/>
      <w:lvlText w:val="%4"/>
      <w:lvlJc w:val="left"/>
      <w:pPr>
        <w:ind w:left="30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E544EDC">
      <w:start w:val="1"/>
      <w:numFmt w:val="lowerLetter"/>
      <w:lvlText w:val="%5"/>
      <w:lvlJc w:val="left"/>
      <w:pPr>
        <w:ind w:left="38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6EC8276">
      <w:start w:val="1"/>
      <w:numFmt w:val="lowerRoman"/>
      <w:lvlText w:val="%6"/>
      <w:lvlJc w:val="left"/>
      <w:pPr>
        <w:ind w:left="45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A46C7AA">
      <w:start w:val="1"/>
      <w:numFmt w:val="decimal"/>
      <w:lvlText w:val="%7"/>
      <w:lvlJc w:val="left"/>
      <w:pPr>
        <w:ind w:left="52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13A4990">
      <w:start w:val="1"/>
      <w:numFmt w:val="lowerLetter"/>
      <w:lvlText w:val="%8"/>
      <w:lvlJc w:val="left"/>
      <w:pPr>
        <w:ind w:left="59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6A0D63A">
      <w:start w:val="1"/>
      <w:numFmt w:val="lowerRoman"/>
      <w:lvlText w:val="%9"/>
      <w:lvlJc w:val="left"/>
      <w:pPr>
        <w:ind w:left="66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38674BB"/>
    <w:multiLevelType w:val="hybridMultilevel"/>
    <w:tmpl w:val="141481F4"/>
    <w:lvl w:ilvl="0" w:tplc="FBEAFD28">
      <w:start w:val="1"/>
      <w:numFmt w:val="decimal"/>
      <w:lvlText w:val="%1)"/>
      <w:lvlJc w:val="left"/>
      <w:pPr>
        <w:ind w:left="5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9A8463C">
      <w:start w:val="1"/>
      <w:numFmt w:val="lowerLetter"/>
      <w:lvlText w:val="%2"/>
      <w:lvlJc w:val="left"/>
      <w:pPr>
        <w:ind w:left="16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948F092">
      <w:start w:val="1"/>
      <w:numFmt w:val="lowerRoman"/>
      <w:lvlText w:val="%3"/>
      <w:lvlJc w:val="left"/>
      <w:pPr>
        <w:ind w:left="23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6EE010A">
      <w:start w:val="1"/>
      <w:numFmt w:val="decimal"/>
      <w:lvlText w:val="%4"/>
      <w:lvlJc w:val="left"/>
      <w:pPr>
        <w:ind w:left="31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590644C">
      <w:start w:val="1"/>
      <w:numFmt w:val="lowerLetter"/>
      <w:lvlText w:val="%5"/>
      <w:lvlJc w:val="left"/>
      <w:pPr>
        <w:ind w:left="38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41C513E">
      <w:start w:val="1"/>
      <w:numFmt w:val="lowerRoman"/>
      <w:lvlText w:val="%6"/>
      <w:lvlJc w:val="left"/>
      <w:pPr>
        <w:ind w:left="45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3722FE2">
      <w:start w:val="1"/>
      <w:numFmt w:val="decimal"/>
      <w:lvlText w:val="%7"/>
      <w:lvlJc w:val="left"/>
      <w:pPr>
        <w:ind w:left="52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F54A942">
      <w:start w:val="1"/>
      <w:numFmt w:val="lowerLetter"/>
      <w:lvlText w:val="%8"/>
      <w:lvlJc w:val="left"/>
      <w:pPr>
        <w:ind w:left="59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43073EE">
      <w:start w:val="1"/>
      <w:numFmt w:val="lowerRoman"/>
      <w:lvlText w:val="%9"/>
      <w:lvlJc w:val="left"/>
      <w:pPr>
        <w:ind w:left="67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551E313B"/>
    <w:multiLevelType w:val="hybridMultilevel"/>
    <w:tmpl w:val="BFEEBDF6"/>
    <w:lvl w:ilvl="0" w:tplc="192AE1D6">
      <w:start w:val="1"/>
      <w:numFmt w:val="lowerLetter"/>
      <w:lvlText w:val="%1)"/>
      <w:lvlJc w:val="left"/>
      <w:pPr>
        <w:ind w:left="14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9981B5E">
      <w:start w:val="1"/>
      <w:numFmt w:val="lowerLetter"/>
      <w:lvlText w:val="%2"/>
      <w:lvlJc w:val="left"/>
      <w:pPr>
        <w:ind w:left="16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7C6997E">
      <w:start w:val="1"/>
      <w:numFmt w:val="lowerRoman"/>
      <w:lvlText w:val="%3"/>
      <w:lvlJc w:val="left"/>
      <w:pPr>
        <w:ind w:left="23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7CA07B4">
      <w:start w:val="1"/>
      <w:numFmt w:val="decimal"/>
      <w:lvlText w:val="%4"/>
      <w:lvlJc w:val="left"/>
      <w:pPr>
        <w:ind w:left="30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B2ED97A">
      <w:start w:val="1"/>
      <w:numFmt w:val="lowerLetter"/>
      <w:lvlText w:val="%5"/>
      <w:lvlJc w:val="left"/>
      <w:pPr>
        <w:ind w:left="38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E2C517E">
      <w:start w:val="1"/>
      <w:numFmt w:val="lowerRoman"/>
      <w:lvlText w:val="%6"/>
      <w:lvlJc w:val="left"/>
      <w:pPr>
        <w:ind w:left="45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82E6864">
      <w:start w:val="1"/>
      <w:numFmt w:val="decimal"/>
      <w:lvlText w:val="%7"/>
      <w:lvlJc w:val="left"/>
      <w:pPr>
        <w:ind w:left="52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2A28D18">
      <w:start w:val="1"/>
      <w:numFmt w:val="lowerLetter"/>
      <w:lvlText w:val="%8"/>
      <w:lvlJc w:val="left"/>
      <w:pPr>
        <w:ind w:left="59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1CA2046">
      <w:start w:val="1"/>
      <w:numFmt w:val="lowerRoman"/>
      <w:lvlText w:val="%9"/>
      <w:lvlJc w:val="left"/>
      <w:pPr>
        <w:ind w:left="66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FF1334D"/>
    <w:multiLevelType w:val="hybridMultilevel"/>
    <w:tmpl w:val="B1E63B8E"/>
    <w:lvl w:ilvl="0" w:tplc="11926F7C">
      <w:start w:val="2"/>
      <w:numFmt w:val="lowerLetter"/>
      <w:lvlText w:val="%1)"/>
      <w:lvlJc w:val="left"/>
      <w:pPr>
        <w:ind w:left="8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818BD5A">
      <w:start w:val="1"/>
      <w:numFmt w:val="lowerLetter"/>
      <w:lvlText w:val="%2"/>
      <w:lvlJc w:val="left"/>
      <w:pPr>
        <w:ind w:left="16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E3C358C">
      <w:start w:val="1"/>
      <w:numFmt w:val="lowerRoman"/>
      <w:lvlText w:val="%3"/>
      <w:lvlJc w:val="left"/>
      <w:pPr>
        <w:ind w:left="23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EB621E6">
      <w:start w:val="1"/>
      <w:numFmt w:val="decimal"/>
      <w:lvlText w:val="%4"/>
      <w:lvlJc w:val="left"/>
      <w:pPr>
        <w:ind w:left="31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EC0133E">
      <w:start w:val="1"/>
      <w:numFmt w:val="lowerLetter"/>
      <w:lvlText w:val="%5"/>
      <w:lvlJc w:val="left"/>
      <w:pPr>
        <w:ind w:left="38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AC4C146">
      <w:start w:val="1"/>
      <w:numFmt w:val="lowerRoman"/>
      <w:lvlText w:val="%6"/>
      <w:lvlJc w:val="left"/>
      <w:pPr>
        <w:ind w:left="45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58A2B56">
      <w:start w:val="1"/>
      <w:numFmt w:val="decimal"/>
      <w:lvlText w:val="%7"/>
      <w:lvlJc w:val="left"/>
      <w:pPr>
        <w:ind w:left="52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818A72C">
      <w:start w:val="1"/>
      <w:numFmt w:val="lowerLetter"/>
      <w:lvlText w:val="%8"/>
      <w:lvlJc w:val="left"/>
      <w:pPr>
        <w:ind w:left="59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5D4CA58">
      <w:start w:val="1"/>
      <w:numFmt w:val="lowerRoman"/>
      <w:lvlText w:val="%9"/>
      <w:lvlJc w:val="left"/>
      <w:pPr>
        <w:ind w:left="67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4"/>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314"/>
    <w:rsid w:val="004772A0"/>
    <w:rsid w:val="007D5314"/>
    <w:rsid w:val="00827F9C"/>
    <w:rsid w:val="008C6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042CC"/>
  <w15:chartTrackingRefBased/>
  <w15:docId w15:val="{39AEA64A-D374-4D7A-B5C8-C8A91406F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7F1"/>
    <w:pPr>
      <w:spacing w:after="5" w:line="248" w:lineRule="auto"/>
      <w:ind w:left="8" w:right="4" w:hanging="8"/>
      <w:jc w:val="both"/>
    </w:pPr>
    <w:rPr>
      <w:rFonts w:ascii="Times New Roman" w:eastAsia="Times New Roman" w:hAnsi="Times New Roman" w:cs="Times New Roman"/>
      <w:color w:val="000000"/>
      <w:kern w:val="2"/>
      <w:sz w:val="24"/>
      <w:szCs w:val="24"/>
      <w:lang w:bidi="en-US"/>
      <w14:ligatures w14:val="standardContextual"/>
    </w:rPr>
  </w:style>
  <w:style w:type="paragraph" w:styleId="Heading1">
    <w:name w:val="heading 1"/>
    <w:next w:val="Normal"/>
    <w:link w:val="Heading1Char"/>
    <w:uiPriority w:val="9"/>
    <w:qFormat/>
    <w:rsid w:val="008C67F1"/>
    <w:pPr>
      <w:keepNext/>
      <w:keepLines/>
      <w:spacing w:after="0"/>
      <w:ind w:left="701" w:hanging="10"/>
      <w:jc w:val="center"/>
      <w:outlineLvl w:val="0"/>
    </w:pPr>
    <w:rPr>
      <w:rFonts w:ascii="Times New Roman" w:eastAsia="Times New Roman" w:hAnsi="Times New Roman" w:cs="Times New Roman"/>
      <w:b/>
      <w:color w:val="000000"/>
      <w:kern w:val="2"/>
      <w:sz w:val="24"/>
      <w:szCs w:val="24"/>
      <w:lang w:eastAsia="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67F1"/>
    <w:rPr>
      <w:rFonts w:ascii="Times New Roman" w:eastAsia="Times New Roman" w:hAnsi="Times New Roman" w:cs="Times New Roman"/>
      <w:b/>
      <w:color w:val="000000"/>
      <w:kern w:val="2"/>
      <w:sz w:val="24"/>
      <w:szCs w:val="24"/>
      <w:lang w:eastAsia="en-GB"/>
      <w14:ligatures w14:val="standardContextual"/>
    </w:rPr>
  </w:style>
  <w:style w:type="paragraph" w:customStyle="1" w:styleId="footnotedescription">
    <w:name w:val="footnote description"/>
    <w:next w:val="Normal"/>
    <w:link w:val="footnotedescriptionChar"/>
    <w:hidden/>
    <w:rsid w:val="008C67F1"/>
    <w:pPr>
      <w:spacing w:after="0"/>
      <w:ind w:left="2"/>
    </w:pPr>
    <w:rPr>
      <w:rFonts w:ascii="Times New Roman" w:eastAsia="Times New Roman" w:hAnsi="Times New Roman" w:cs="Times New Roman"/>
      <w:color w:val="000000"/>
      <w:kern w:val="2"/>
      <w:sz w:val="20"/>
      <w:szCs w:val="24"/>
      <w:lang w:eastAsia="en-GB"/>
      <w14:ligatures w14:val="standardContextual"/>
    </w:rPr>
  </w:style>
  <w:style w:type="character" w:customStyle="1" w:styleId="footnotedescriptionChar">
    <w:name w:val="footnote description Char"/>
    <w:link w:val="footnotedescription"/>
    <w:rsid w:val="008C67F1"/>
    <w:rPr>
      <w:rFonts w:ascii="Times New Roman" w:eastAsia="Times New Roman" w:hAnsi="Times New Roman" w:cs="Times New Roman"/>
      <w:color w:val="000000"/>
      <w:kern w:val="2"/>
      <w:sz w:val="20"/>
      <w:szCs w:val="24"/>
      <w:lang w:eastAsia="en-GB"/>
      <w14:ligatures w14:val="standardContextual"/>
    </w:rPr>
  </w:style>
  <w:style w:type="character" w:customStyle="1" w:styleId="footnotemark">
    <w:name w:val="footnote mark"/>
    <w:hidden/>
    <w:rsid w:val="008C67F1"/>
    <w:rPr>
      <w:rFonts w:ascii="Times New Roman" w:eastAsia="Times New Roman" w:hAnsi="Times New Roman" w:cs="Times New Roman"/>
      <w:color w:val="000000"/>
      <w:sz w:val="20"/>
      <w:vertAlign w:val="superscript"/>
    </w:rPr>
  </w:style>
  <w:style w:type="table" w:customStyle="1" w:styleId="TableGrid">
    <w:name w:val="TableGrid"/>
    <w:rsid w:val="008C67F1"/>
    <w:pPr>
      <w:spacing w:after="0" w:line="240" w:lineRule="auto"/>
    </w:pPr>
    <w:rPr>
      <w:rFonts w:eastAsiaTheme="minorEastAsia"/>
      <w:kern w:val="2"/>
      <w:sz w:val="24"/>
      <w:szCs w:val="24"/>
      <w:lang w:eastAsia="en-GB"/>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spmi.vu.lt/wp-content/uploads/2024/04/Klasifikacija.docx" TargetMode="External"/><Relationship Id="rId13" Type="http://schemas.openxmlformats.org/officeDocument/2006/relationships/hyperlink" Target="https://european-union.europa.eu/principles-countries-history/eu-countries_en" TargetMode="External"/><Relationship Id="rId18" Type="http://schemas.openxmlformats.org/officeDocument/2006/relationships/hyperlink" Target="https://www.europarl.europa.eu/factsheets/en/sheet/169/europos-ekonomine-erdve-eee-sveicarija-ir-europos-siaure" TargetMode="External"/><Relationship Id="rId3" Type="http://schemas.openxmlformats.org/officeDocument/2006/relationships/settings" Target="settings.xml"/><Relationship Id="rId21" Type="http://schemas.openxmlformats.org/officeDocument/2006/relationships/hyperlink" Target="https://commission.europa.eu/law/law-topic/data-protection/international-dimension-data-protection/adequacy-decisions_en" TargetMode="External"/><Relationship Id="rId7" Type="http://schemas.openxmlformats.org/officeDocument/2006/relationships/hyperlink" Target="https://www.tspmi.vu.lt/wp-content/uploads/2024/04/Klasifikacija.docx" TargetMode="External"/><Relationship Id="rId12" Type="http://schemas.openxmlformats.org/officeDocument/2006/relationships/hyperlink" Target="https://digital-strategy.ec.europa.eu/lt/node/806" TargetMode="External"/><Relationship Id="rId17" Type="http://schemas.openxmlformats.org/officeDocument/2006/relationships/hyperlink" Target="https://european-union.europa.eu/principles-countries-history/eu-countries_en"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uropean-union.europa.eu/principles-countries-history/eu-countries_en" TargetMode="External"/><Relationship Id="rId20" Type="http://schemas.openxmlformats.org/officeDocument/2006/relationships/hyperlink" Target="https://www.europarl.europa.eu/factsheets/en/sheet/169/europos-ekonomine-erdve-eee-sveicarija-ir-europos-siaur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gital-strategy.ec.europa.eu/lt/node/806"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european-union.europa.eu/principles-countries-history/eu-countries_en" TargetMode="External"/><Relationship Id="rId23" Type="http://schemas.openxmlformats.org/officeDocument/2006/relationships/hyperlink" Target="https://commission.europa.eu/law/law-topic/data-protection/international-dimension-data-protection/adequacy-decisions_en" TargetMode="External"/><Relationship Id="rId10" Type="http://schemas.openxmlformats.org/officeDocument/2006/relationships/hyperlink" Target="https://digital-strategy.ec.europa.eu/lt/node/806" TargetMode="External"/><Relationship Id="rId19" Type="http://schemas.openxmlformats.org/officeDocument/2006/relationships/hyperlink" Target="https://www.europarl.europa.eu/factsheets/en/sheet/169/europos-ekonomine-erdve-eee-sveicarija-ir-europos-siaure" TargetMode="External"/><Relationship Id="rId4" Type="http://schemas.openxmlformats.org/officeDocument/2006/relationships/webSettings" Target="webSettings.xml"/><Relationship Id="rId9" Type="http://schemas.openxmlformats.org/officeDocument/2006/relationships/hyperlink" Target="https://digital-strategy.ec.europa.eu/lt/node/806" TargetMode="External"/><Relationship Id="rId14" Type="http://schemas.openxmlformats.org/officeDocument/2006/relationships/hyperlink" Target="https://european-union.europa.eu/principles-countries-history/eu-countries_en" TargetMode="External"/><Relationship Id="rId22" Type="http://schemas.openxmlformats.org/officeDocument/2006/relationships/hyperlink" Target="https://commission.europa.eu/law/law-topic/data-protection/international-dimension-data-protection/adequacy-decisions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2224</Words>
  <Characters>12683</Characters>
  <Application>Microsoft Office Word</Application>
  <DocSecurity>0</DocSecurity>
  <Lines>105</Lines>
  <Paragraphs>29</Paragraphs>
  <ScaleCrop>false</ScaleCrop>
  <Company/>
  <LinksUpToDate>false</LinksUpToDate>
  <CharactersWithSpaces>14878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Vijeikis</dc:creator>
  <cp:keywords/>
  <dc:description/>
  <cp:lastModifiedBy>Paulius Vijeikis</cp:lastModifiedBy>
  <cp:revision>2</cp:revision>
  <dcterms:created xsi:type="dcterms:W3CDTF">2026-04-02T10:39:00Z</dcterms:created>
  <dcterms:modified xsi:type="dcterms:W3CDTF">2026-04-02T10:40:00Z</dcterms:modified>
</cp:coreProperties>
</file>